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BDF" w14:textId="4A4D01FB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</w:t>
      </w:r>
      <w:r w:rsidR="00231F50">
        <w:rPr>
          <w:rFonts w:ascii="Verdana" w:hAnsi="Verdana"/>
        </w:rPr>
        <w:br/>
      </w:r>
      <w:r w:rsidRPr="00712915">
        <w:rPr>
          <w:rFonts w:ascii="Verdana" w:hAnsi="Verdana"/>
        </w:rPr>
        <w:t xml:space="preserve">z </w:t>
      </w:r>
      <w:r w:rsidR="00231F50">
        <w:rPr>
          <w:rFonts w:ascii="Verdana" w:hAnsi="Verdana"/>
        </w:rPr>
        <w:t>lektoratu języka angielskiego</w:t>
      </w:r>
    </w:p>
    <w:p w14:paraId="4BB73831" w14:textId="77777777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EF38525" w14:textId="77777777" w:rsidR="00FF078D" w:rsidRPr="00272BEA" w:rsidRDefault="00FF078D" w:rsidP="00FF078D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F47B202" w14:textId="77777777" w:rsidR="00FF078D" w:rsidRPr="00272BEA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2C84E134" w14:textId="77777777" w:rsidR="00FF078D" w:rsidRPr="00272BEA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00C03FB7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</w:p>
    <w:p w14:paraId="6A590F51" w14:textId="77777777" w:rsidR="00FF078D" w:rsidRPr="00272BEA" w:rsidRDefault="00FF078D" w:rsidP="00FF078D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  <w:bookmarkStart w:id="0" w:name="_GoBack"/>
      <w:bookmarkEnd w:id="0"/>
    </w:p>
    <w:p w14:paraId="632657B6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 xml:space="preserve">Prowadząca: </w:t>
      </w:r>
    </w:p>
    <w:p w14:paraId="75AD8D56" w14:textId="0BB194E6" w:rsidR="00FF078D" w:rsidRDefault="00231F50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Mgr Elżbieta Stępniewska-Dworak</w:t>
      </w:r>
    </w:p>
    <w:p w14:paraId="02103022" w14:textId="77777777" w:rsidR="00FF078D" w:rsidRPr="00712915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0069AB4B" w14:textId="2BD174E3" w:rsidR="00C31D17" w:rsidRDefault="00FF078D" w:rsidP="00FF0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 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 xml:space="preserve">25-029 Kielce </w:t>
      </w:r>
    </w:p>
    <w:p w14:paraId="7E6EF244" w14:textId="77777777" w:rsidR="00FF078D" w:rsidRPr="00FF078D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3400"/>
        <w:gridCol w:w="1985"/>
        <w:gridCol w:w="1984"/>
      </w:tblGrid>
      <w:tr w:rsidR="009F4C61" w:rsidRPr="00C31D17" w14:paraId="147BEF53" w14:textId="7027BA10" w:rsidTr="009F4C61">
        <w:trPr>
          <w:trHeight w:val="518"/>
        </w:trPr>
        <w:tc>
          <w:tcPr>
            <w:tcW w:w="2265" w:type="dxa"/>
            <w:vAlign w:val="center"/>
          </w:tcPr>
          <w:p w14:paraId="41ED1076" w14:textId="131FB155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400" w:type="dxa"/>
            <w:vAlign w:val="center"/>
          </w:tcPr>
          <w:p w14:paraId="3E9D52DD" w14:textId="58490C98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985" w:type="dxa"/>
            <w:vAlign w:val="center"/>
          </w:tcPr>
          <w:p w14:paraId="3480B384" w14:textId="7395E032" w:rsidR="009F4C61" w:rsidRPr="00C31D17" w:rsidRDefault="009F4C61" w:rsidP="009F4C6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984" w:type="dxa"/>
          </w:tcPr>
          <w:p w14:paraId="3F19E7FB" w14:textId="5FE55EE0" w:rsidR="009F4C61" w:rsidRPr="00C31D17" w:rsidRDefault="009F4C61" w:rsidP="009F4C61">
            <w:pPr>
              <w:spacing w:after="160" w:line="259" w:lineRule="auto"/>
            </w:pPr>
            <w:r>
              <w:rPr>
                <w:rFonts w:ascii="Verdana" w:hAnsi="Verdana" w:cs="Arial"/>
                <w:b/>
                <w:sz w:val="24"/>
                <w:szCs w:val="24"/>
              </w:rPr>
              <w:t>Kierunek</w:t>
            </w:r>
          </w:p>
        </w:tc>
      </w:tr>
      <w:tr w:rsidR="00FB70A9" w:rsidRPr="00FB70A9" w14:paraId="6777422C" w14:textId="7D759748" w:rsidTr="00231F50">
        <w:trPr>
          <w:trHeight w:val="1242"/>
        </w:trPr>
        <w:tc>
          <w:tcPr>
            <w:tcW w:w="2265" w:type="dxa"/>
            <w:vAlign w:val="center"/>
          </w:tcPr>
          <w:p w14:paraId="7198EEAF" w14:textId="5EDE20EB" w:rsidR="009F4C61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09.01.2025</w:t>
            </w:r>
          </w:p>
        </w:tc>
        <w:tc>
          <w:tcPr>
            <w:tcW w:w="3400" w:type="dxa"/>
            <w:vAlign w:val="center"/>
          </w:tcPr>
          <w:p w14:paraId="13099DDF" w14:textId="302F90C4" w:rsidR="009F4C61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12.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>00</w:t>
            </w:r>
            <w:r w:rsidRPr="00FB70A9">
              <w:rPr>
                <w:rFonts w:ascii="Arial" w:hAnsi="Arial" w:cs="Arial"/>
                <w:sz w:val="24"/>
                <w:szCs w:val="24"/>
              </w:rPr>
              <w:t>-14.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72FA35DF" w14:textId="7BAD7FD8" w:rsidR="009F4C61" w:rsidRPr="00FB70A9" w:rsidRDefault="00231F50" w:rsidP="00FB70A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3 h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 xml:space="preserve"> – sala</w:t>
            </w:r>
            <w:r w:rsid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F5" w:rsidRPr="00FB70A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 w14:paraId="2339922E" w14:textId="72A9AD46" w:rsidR="009F4C61" w:rsidRPr="00FB70A9" w:rsidRDefault="009F4C61" w:rsidP="00231F50">
            <w:pPr>
              <w:spacing w:after="160" w:line="259" w:lineRule="auto"/>
              <w:jc w:val="center"/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FB70A9" w:rsidRPr="00FB70A9" w14:paraId="1AB334C9" w14:textId="726949F7" w:rsidTr="00231F50">
        <w:trPr>
          <w:trHeight w:val="1242"/>
        </w:trPr>
        <w:tc>
          <w:tcPr>
            <w:tcW w:w="2265" w:type="dxa"/>
            <w:vAlign w:val="center"/>
          </w:tcPr>
          <w:p w14:paraId="65328FB6" w14:textId="0691DB01" w:rsidR="009F4C61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13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>.01.2025</w:t>
            </w:r>
          </w:p>
        </w:tc>
        <w:tc>
          <w:tcPr>
            <w:tcW w:w="3400" w:type="dxa"/>
            <w:vAlign w:val="center"/>
          </w:tcPr>
          <w:p w14:paraId="5FC03160" w14:textId="5E9F7EA0" w:rsidR="009F4C61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16.00-18.15</w:t>
            </w:r>
          </w:p>
        </w:tc>
        <w:tc>
          <w:tcPr>
            <w:tcW w:w="1985" w:type="dxa"/>
            <w:vAlign w:val="center"/>
          </w:tcPr>
          <w:p w14:paraId="6B331E2B" w14:textId="7A104030" w:rsidR="009F4C61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3</w:t>
            </w:r>
            <w:r w:rsidR="009F4C61" w:rsidRPr="00FB70A9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>–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 xml:space="preserve">sala 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984" w:type="dxa"/>
            <w:vAlign w:val="center"/>
          </w:tcPr>
          <w:p w14:paraId="4C478C87" w14:textId="6FE7045C" w:rsidR="009F4C61" w:rsidRPr="00FB70A9" w:rsidRDefault="009F4C61" w:rsidP="00231F50">
            <w:pPr>
              <w:spacing w:after="160" w:line="259" w:lineRule="auto"/>
              <w:jc w:val="center"/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  <w:tr w:rsidR="00FB70A9" w:rsidRPr="00FB70A9" w14:paraId="015E50B2" w14:textId="77777777" w:rsidTr="00231F50">
        <w:trPr>
          <w:trHeight w:val="1242"/>
        </w:trPr>
        <w:tc>
          <w:tcPr>
            <w:tcW w:w="2265" w:type="dxa"/>
            <w:vAlign w:val="center"/>
          </w:tcPr>
          <w:p w14:paraId="42076836" w14:textId="1DE9FBA1" w:rsidR="00231F50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20.01.2025</w:t>
            </w:r>
          </w:p>
        </w:tc>
        <w:tc>
          <w:tcPr>
            <w:tcW w:w="3400" w:type="dxa"/>
            <w:vAlign w:val="center"/>
          </w:tcPr>
          <w:p w14:paraId="3135C479" w14:textId="44CCE692" w:rsidR="00231F50" w:rsidRPr="00FB70A9" w:rsidRDefault="00231F50" w:rsidP="00231F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11.</w:t>
            </w:r>
            <w:r w:rsidR="0046538C" w:rsidRPr="00FB70A9">
              <w:rPr>
                <w:rFonts w:ascii="Arial" w:hAnsi="Arial" w:cs="Arial"/>
                <w:sz w:val="24"/>
                <w:szCs w:val="24"/>
              </w:rPr>
              <w:t>45</w:t>
            </w:r>
            <w:r w:rsidRPr="00FB70A9">
              <w:rPr>
                <w:rFonts w:ascii="Arial" w:hAnsi="Arial" w:cs="Arial"/>
                <w:sz w:val="24"/>
                <w:szCs w:val="24"/>
              </w:rPr>
              <w:t>-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>15.00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br/>
            </w:r>
            <w:r w:rsidRPr="00FB70A9">
              <w:rPr>
                <w:rFonts w:ascii="Arial" w:hAnsi="Arial" w:cs="Arial"/>
                <w:sz w:val="24"/>
                <w:szCs w:val="24"/>
              </w:rPr>
              <w:t xml:space="preserve"> ( z uwzględnieniem 15 – minutowej przerwy)</w:t>
            </w:r>
          </w:p>
        </w:tc>
        <w:tc>
          <w:tcPr>
            <w:tcW w:w="1985" w:type="dxa"/>
            <w:vAlign w:val="center"/>
          </w:tcPr>
          <w:p w14:paraId="76BF1C29" w14:textId="2887C56C" w:rsidR="00231F50" w:rsidRPr="00FB70A9" w:rsidRDefault="00231F50" w:rsidP="00FB70A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A9">
              <w:rPr>
                <w:rFonts w:ascii="Arial" w:hAnsi="Arial" w:cs="Arial"/>
                <w:sz w:val="24"/>
                <w:szCs w:val="24"/>
              </w:rPr>
              <w:t>4 h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94FF5" w:rsidRPr="00FB7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0A9" w:rsidRPr="00FB70A9">
              <w:rPr>
                <w:rFonts w:ascii="Arial" w:hAnsi="Arial" w:cs="Arial"/>
                <w:sz w:val="24"/>
                <w:szCs w:val="24"/>
              </w:rPr>
              <w:t xml:space="preserve">sala </w:t>
            </w:r>
            <w:r w:rsidR="00194FF5" w:rsidRPr="00FB70A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 w14:paraId="1CA858AB" w14:textId="3418C3D0" w:rsidR="00231F50" w:rsidRPr="00FB70A9" w:rsidRDefault="00231F50" w:rsidP="00231F50">
            <w:pPr>
              <w:spacing w:after="160" w:line="259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B70A9">
              <w:rPr>
                <w:rFonts w:ascii="Verdana" w:hAnsi="Verdana" w:cs="Arial"/>
                <w:sz w:val="24"/>
                <w:szCs w:val="24"/>
              </w:rPr>
              <w:t>Praca socjalna I r. I st.</w:t>
            </w:r>
          </w:p>
        </w:tc>
      </w:tr>
    </w:tbl>
    <w:p w14:paraId="34D7DC68" w14:textId="4EF9C6DB" w:rsidR="00C31D17" w:rsidRDefault="00C31D17" w:rsidP="00771F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6580" w14:textId="4AA58648" w:rsidR="00706E9A" w:rsidRPr="00C31D17" w:rsidRDefault="00706E9A" w:rsidP="00455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6E9A" w:rsidRPr="00C31D17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6312" w14:textId="77777777" w:rsidR="00CB3ED1" w:rsidRDefault="00CB3ED1">
      <w:pPr>
        <w:spacing w:after="0" w:line="240" w:lineRule="auto"/>
      </w:pPr>
      <w:r>
        <w:separator/>
      </w:r>
    </w:p>
  </w:endnote>
  <w:endnote w:type="continuationSeparator" w:id="0">
    <w:p w14:paraId="71EF3528" w14:textId="77777777" w:rsidR="00CB3ED1" w:rsidRDefault="00CB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222E7045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V74gIAAPIFAAAOAAAAZHJzL2Uyb0RvYy54bWysVM1OGzEQvlfqO1i+wyaQ0BKxqVIQVQsC&#10;VECcHa9NTLwe13aymxwrVX2Ivg68V8fezU8pF6pedm3PN//fzNGHutRkLpxXYHLa3e1QIgyHQpn7&#10;nN7enO68p8QHZgqmwYicLoSnH4Zv3xxVdiD2YAK6EI6gEeMHlc3pJAQ7yDLPJ6JkfhesMCiU4EoW&#10;8Orus8KxCq2XOtvrdA6yClxhHXDhPb6eNEI6TPalFDxcSulFIDqnGFtIX5e+4/jNhkdscO+YnSje&#10;hsH+IYqSKYNO16ZOWGBk5tRfpkrFHXiQYZdDmYGUiouUA2bT7TzL5nrCrEi5YHG8XZfJ/z+z/GJ+&#10;5YgqsHeHlBhWYo+uQAsSxNQHqASJ74XwHIt2wZYVI1jtBzENswE5c4IFcGTKnBJuQXbIcjwrZg/E&#10;V/Dw+AORy4VfPn2Hp1+PP8mSVVBAhe9LcvvljFTkTAnNGZ/ELlTWDzCYa4vhhPoj1BjR6t3jYyxu&#10;LV0Z/1g2gnLs52LdQ1EHwvGx3+kd7Pf6lHCU9Q7f7XX60Uy20bbOh08CSgzPIx8cciS1js3PfWig&#10;K0h05kGr4lRpnS6Rl+JYOzJnyCgdUoxo/A+UNqTK6cF+v5MMG4jqjWVtohmRmNm6i5k3GaZTWGgR&#10;Mdp8FRI7kxJ9wTfjXJi1/4SOKImuXqPY4jdRvUa5yQM1kmcwYa1cKgMuZZ9GeVOyYroqmWzw2Jut&#10;vOMx1OO6ZcQYigUSwkEzuN7yU4VdO2c+XDGHk4ocwO0TLvEjNWDVoT1RMgG3fOk94nGAUEpJhZOf&#10;U/9txpygRH82OFqH3V4vrop06fWRQZS4bcl4W2Jm5TEgFbq45yxPx4gPenWUDso7XFKj6BVFzHD0&#10;ndOwOh6HZh/hkuNiNEogXA6WhXNzbXk0HcsbOXlT3zFnW+IGpPwFrHYEGzzjb4ONmgZGswBSJXLH&#10;AjdVbQuPiyWNR7sE4+bavifUZlUPfwMAAP//AwBQSwMEFAAGAAgAAAAhAGQ0SXTgAAAACAEAAA8A&#10;AABkcnMvZG93bnJldi54bWxMj09Pg0AUxO8mfofNM/Fi7KItQpGlMcY/iTdLq/G2ZZ9AZN8Sdgv4&#10;7X2e9DiZycxv8s1sOzHi4FtHCq4WEQikypmWagW78vEyBeGDJqM7R6jgGz1sitOTXGfGTfSK4zbU&#10;gkvIZ1pBE0KfSemrBq32C9cjsffpBqsDy6GWZtATl9tOXkfRjbS6JV5odI/3DVZf26NV8HFRv7/4&#10;+Wk/LeNl//A8lsmbKZU6P5vvbkEEnMNfGH7xGR0KZjq4IxkvOtbpKuGogiQGwf46Wa9AHBSkcQqy&#10;yOX/A8UPAAAA//8DAFBLAQItABQABgAIAAAAIQC2gziS/gAAAOEBAAATAAAAAAAAAAAAAAAAAAAA&#10;AABbQ29udGVudF9UeXBlc10ueG1sUEsBAi0AFAAGAAgAAAAhADj9If/WAAAAlAEAAAsAAAAAAAAA&#10;AAAAAAAALwEAAF9yZWxzLy5yZWxzUEsBAi0AFAAGAAgAAAAhAEfkVXviAgAA8gUAAA4AAAAAAAAA&#10;AAAAAAAALgIAAGRycy9lMm9Eb2MueG1sUEsBAi0AFAAGAAgAAAAhAGQ0SXTgAAAACAEAAA8AAAAA&#10;AAAAAAAAAAAAPAUAAGRycy9kb3ducmV2LnhtbFBLBQYAAAAABAAEAPMAAABJ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D4990" w14:textId="77777777" w:rsidR="00CB3ED1" w:rsidRDefault="00CB3ED1">
      <w:pPr>
        <w:spacing w:after="0" w:line="240" w:lineRule="auto"/>
      </w:pPr>
      <w:r>
        <w:separator/>
      </w:r>
    </w:p>
  </w:footnote>
  <w:footnote w:type="continuationSeparator" w:id="0">
    <w:p w14:paraId="24A9A40E" w14:textId="77777777" w:rsidR="00CB3ED1" w:rsidRDefault="00CB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4A90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4FF5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1F50"/>
    <w:rsid w:val="00236293"/>
    <w:rsid w:val="002367A9"/>
    <w:rsid w:val="00237497"/>
    <w:rsid w:val="002424DE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314"/>
    <w:rsid w:val="00455CFE"/>
    <w:rsid w:val="00464462"/>
    <w:rsid w:val="0046538C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06AB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06E9A"/>
    <w:rsid w:val="0071426E"/>
    <w:rsid w:val="00715FCD"/>
    <w:rsid w:val="0072357A"/>
    <w:rsid w:val="00724B47"/>
    <w:rsid w:val="00725F22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01A"/>
    <w:rsid w:val="00992163"/>
    <w:rsid w:val="009A634C"/>
    <w:rsid w:val="009B0664"/>
    <w:rsid w:val="009B2B26"/>
    <w:rsid w:val="009B4294"/>
    <w:rsid w:val="009B771F"/>
    <w:rsid w:val="009C1014"/>
    <w:rsid w:val="009C51C1"/>
    <w:rsid w:val="009D283D"/>
    <w:rsid w:val="009D5F89"/>
    <w:rsid w:val="009E4C7E"/>
    <w:rsid w:val="009F3F0E"/>
    <w:rsid w:val="009F4C61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253E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3ED1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B70A9"/>
    <w:rsid w:val="00FC4EE7"/>
    <w:rsid w:val="00FC5AAA"/>
    <w:rsid w:val="00FC78BF"/>
    <w:rsid w:val="00FD01DF"/>
    <w:rsid w:val="00FD0528"/>
    <w:rsid w:val="00FE4606"/>
    <w:rsid w:val="00FF078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5C67-8C14-4275-8AB7-BD2A94DC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12</cp:revision>
  <cp:lastPrinted>2024-12-09T13:48:00Z</cp:lastPrinted>
  <dcterms:created xsi:type="dcterms:W3CDTF">2024-11-25T09:14:00Z</dcterms:created>
  <dcterms:modified xsi:type="dcterms:W3CDTF">2024-12-09T13:48:00Z</dcterms:modified>
</cp:coreProperties>
</file>