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5D9B5" w14:textId="77777777" w:rsidR="00AB58BA" w:rsidRPr="00A87B22" w:rsidRDefault="00AB58BA" w:rsidP="00AB58BA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87B22">
        <w:rPr>
          <w:rFonts w:ascii="Times New Roman" w:hAnsi="Times New Roman" w:cs="Times New Roman"/>
          <w:b/>
          <w:color w:val="auto"/>
          <w:sz w:val="20"/>
          <w:szCs w:val="20"/>
        </w:rPr>
        <w:t>KARTA PRZEDMIOTU</w:t>
      </w:r>
    </w:p>
    <w:p w14:paraId="03DDED18" w14:textId="77777777" w:rsidR="00AB58BA" w:rsidRPr="00A87B22" w:rsidRDefault="00AB58BA" w:rsidP="00AB58BA">
      <w:pPr>
        <w:jc w:val="center"/>
        <w:rPr>
          <w:rFonts w:ascii="Times New Roman" w:hAnsi="Times New Roman" w:cs="Times New Roman"/>
          <w:b/>
          <w:color w:val="auto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5"/>
        <w:gridCol w:w="1262"/>
        <w:gridCol w:w="6129"/>
      </w:tblGrid>
      <w:tr w:rsidR="00AB58BA" w:rsidRPr="00A87B22" w14:paraId="58848718" w14:textId="77777777" w:rsidTr="00AB58BA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D5A41" w14:textId="77777777" w:rsidR="00AB58BA" w:rsidRPr="00A87B22" w:rsidRDefault="00AB58B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DC53B9" w14:textId="77777777" w:rsidR="00A87B22" w:rsidRPr="00A87B22" w:rsidRDefault="00A87B22" w:rsidP="00A87B2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0388.3.PED1.F6.DDEZ</w:t>
            </w:r>
          </w:p>
        </w:tc>
      </w:tr>
      <w:tr w:rsidR="00AB58BA" w:rsidRPr="00A87B22" w14:paraId="62A3447A" w14:textId="77777777" w:rsidTr="00AB58BA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F87F8" w14:textId="77777777" w:rsidR="00AB58BA" w:rsidRPr="00A87B22" w:rsidRDefault="00AB58B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036A4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3407" w14:textId="77777777" w:rsidR="00AB58BA" w:rsidRPr="00A87B22" w:rsidRDefault="003D712B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Diagnostyka w doradztwie edukacyjnym i zawodowym</w:t>
            </w:r>
          </w:p>
          <w:p w14:paraId="67AC937E" w14:textId="36A3721D" w:rsidR="00AB58BA" w:rsidRPr="00A87B22" w:rsidRDefault="00AB58B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</w:t>
            </w:r>
            <w:r w:rsidR="004C17E4"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  <w:t>Diagnostics in educational and vocational counseling</w:t>
            </w:r>
          </w:p>
        </w:tc>
      </w:tr>
      <w:tr w:rsidR="00AB58BA" w:rsidRPr="00A87B22" w14:paraId="588CFEA9" w14:textId="77777777" w:rsidTr="00AB58BA">
        <w:trPr>
          <w:trHeight w:val="2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6F841" w14:textId="77777777" w:rsidR="00AB58BA" w:rsidRPr="00A87B22" w:rsidRDefault="00AB58B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E99B9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C2C51" w14:textId="77777777" w:rsidR="00AB58BA" w:rsidRPr="00A87B22" w:rsidRDefault="00AB58B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34126E24" w14:textId="77777777" w:rsidR="00AB58BA" w:rsidRPr="00A87B22" w:rsidRDefault="00AB58BA" w:rsidP="00AB58BA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2181F43" w14:textId="77777777" w:rsidR="00AB58BA" w:rsidRPr="00A87B22" w:rsidRDefault="00AB58BA" w:rsidP="00AB58BA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87B22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2"/>
        <w:gridCol w:w="5154"/>
      </w:tblGrid>
      <w:tr w:rsidR="00AB58BA" w:rsidRPr="00A87B22" w14:paraId="72885196" w14:textId="77777777" w:rsidTr="00AB58BA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4326B" w14:textId="77777777" w:rsidR="00AB58BA" w:rsidRPr="00A87B22" w:rsidRDefault="00AB58B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F0DFC" w14:textId="77777777" w:rsidR="00AB58BA" w:rsidRPr="00A87B22" w:rsidRDefault="00C84D8D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Pedagogika</w:t>
            </w:r>
          </w:p>
        </w:tc>
      </w:tr>
      <w:tr w:rsidR="00AB58BA" w:rsidRPr="00A87B22" w14:paraId="1ADEF660" w14:textId="77777777" w:rsidTr="00AB58BA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EEDE9" w14:textId="77777777" w:rsidR="00AB58BA" w:rsidRPr="00A87B22" w:rsidRDefault="00AB58B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9FEC1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Stacjonarne / Niestacjonarne</w:t>
            </w:r>
          </w:p>
        </w:tc>
      </w:tr>
      <w:tr w:rsidR="00AB58BA" w:rsidRPr="00A87B22" w14:paraId="3220DD0C" w14:textId="77777777" w:rsidTr="00AB58BA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E868E" w14:textId="77777777" w:rsidR="00AB58BA" w:rsidRPr="00A87B22" w:rsidRDefault="00AB58B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CF2F1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Pierwszego stopnia - licencjackie</w:t>
            </w:r>
          </w:p>
        </w:tc>
      </w:tr>
      <w:tr w:rsidR="00AB58BA" w:rsidRPr="00A87B22" w14:paraId="370996CB" w14:textId="77777777" w:rsidTr="00AB58BA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CD281" w14:textId="77777777" w:rsidR="00AB58BA" w:rsidRPr="00A87B22" w:rsidRDefault="00AB58B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45ABC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Ogólnoakademicki</w:t>
            </w:r>
          </w:p>
        </w:tc>
      </w:tr>
      <w:tr w:rsidR="00AB58BA" w:rsidRPr="00A87B22" w14:paraId="2E6AC20E" w14:textId="77777777" w:rsidTr="00AB58BA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AC1F1" w14:textId="77777777" w:rsidR="00AB58BA" w:rsidRPr="00A87B22" w:rsidRDefault="00AB58BA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EE603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Dr Elżbieta Lisowska</w:t>
            </w:r>
          </w:p>
        </w:tc>
      </w:tr>
      <w:tr w:rsidR="00AB58BA" w:rsidRPr="00A87B22" w14:paraId="0C7F6EEF" w14:textId="77777777" w:rsidTr="00AB58BA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35911" w14:textId="77777777" w:rsidR="00AB58BA" w:rsidRPr="00A87B22" w:rsidRDefault="00AB58B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CD40B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elzbieta.lisowska@ujk.edu.pl</w:t>
            </w:r>
          </w:p>
        </w:tc>
      </w:tr>
    </w:tbl>
    <w:p w14:paraId="0FCF7E80" w14:textId="77777777" w:rsidR="00AB58BA" w:rsidRPr="00A87B22" w:rsidRDefault="00AB58BA" w:rsidP="00AB58BA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634A667" w14:textId="77777777" w:rsidR="00AB58BA" w:rsidRPr="00A87B22" w:rsidRDefault="00AB58BA" w:rsidP="00AB58BA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87B22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6"/>
        <w:gridCol w:w="5130"/>
      </w:tblGrid>
      <w:tr w:rsidR="00AB58BA" w:rsidRPr="00A87B22" w14:paraId="1E3B3F3A" w14:textId="77777777" w:rsidTr="00AB58BA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09635" w14:textId="77777777" w:rsidR="00AB58BA" w:rsidRPr="00A87B22" w:rsidRDefault="00AB58B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2.1.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F5275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</w:t>
            </w:r>
          </w:p>
        </w:tc>
      </w:tr>
      <w:tr w:rsidR="00AB58BA" w:rsidRPr="00A87B22" w14:paraId="1ACEEB88" w14:textId="77777777" w:rsidTr="00AB58BA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55D0C" w14:textId="77777777" w:rsidR="00AB58BA" w:rsidRPr="00A87B22" w:rsidRDefault="00AB58B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2.2. Wymagania wstępne*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0CC6B" w14:textId="1E076443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sz w:val="20"/>
                <w:szCs w:val="20"/>
              </w:rPr>
              <w:t>Wiedza z zakresu metodologii badań pedagogicznych</w:t>
            </w:r>
          </w:p>
        </w:tc>
      </w:tr>
    </w:tbl>
    <w:p w14:paraId="0F2E7EE6" w14:textId="77777777" w:rsidR="00AB58BA" w:rsidRPr="00A87B22" w:rsidRDefault="00AB58BA" w:rsidP="00AB58BA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5C703C4" w14:textId="77777777" w:rsidR="00AB58BA" w:rsidRPr="00A87B22" w:rsidRDefault="00AB58BA" w:rsidP="00AB58BA">
      <w:pPr>
        <w:numPr>
          <w:ilvl w:val="0"/>
          <w:numId w:val="1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87B22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AB58BA" w:rsidRPr="00A87B22" w14:paraId="217C8373" w14:textId="77777777" w:rsidTr="00AB58BA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8313F" w14:textId="77777777" w:rsidR="00AB58BA" w:rsidRPr="00A87B22" w:rsidRDefault="00AB58BA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61CD2" w14:textId="77777777" w:rsidR="00AB58BA" w:rsidRPr="00A87B22" w:rsidRDefault="00AB58BA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wykład, ćwiczenia</w:t>
            </w:r>
          </w:p>
        </w:tc>
      </w:tr>
      <w:tr w:rsidR="00AB58BA" w:rsidRPr="00A87B22" w14:paraId="080F8C6D" w14:textId="77777777" w:rsidTr="00AB58BA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BA0A1" w14:textId="77777777" w:rsidR="00AB58BA" w:rsidRPr="00A87B22" w:rsidRDefault="00AB58BA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E0FC3" w14:textId="77777777" w:rsidR="00AB58BA" w:rsidRPr="00A87B22" w:rsidRDefault="00AB58BA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A87B22">
              <w:rPr>
                <w:sz w:val="20"/>
                <w:szCs w:val="20"/>
              </w:rPr>
              <w:t xml:space="preserve">pomieszczenia dydaktyczne UJK </w:t>
            </w:r>
          </w:p>
        </w:tc>
      </w:tr>
      <w:tr w:rsidR="00AB58BA" w:rsidRPr="00A87B22" w14:paraId="25152AF7" w14:textId="77777777" w:rsidTr="00AB58BA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AEA3E" w14:textId="77777777" w:rsidR="00AB58BA" w:rsidRPr="00A87B22" w:rsidRDefault="00AB58BA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932A8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wykład – egzamin</w:t>
            </w:r>
          </w:p>
          <w:p w14:paraId="1E28FA40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ćwiczenia-zaliczenie z oceną </w:t>
            </w:r>
          </w:p>
        </w:tc>
      </w:tr>
      <w:tr w:rsidR="00AB58BA" w:rsidRPr="00A87B22" w14:paraId="2F578D2B" w14:textId="77777777" w:rsidTr="00AB58BA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E04AC" w14:textId="77777777" w:rsidR="00AB58BA" w:rsidRPr="00A87B22" w:rsidRDefault="00AB58BA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0423" w14:textId="77777777" w:rsidR="00AB58BA" w:rsidRPr="00A87B22" w:rsidRDefault="00AB58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sz w:val="20"/>
                <w:szCs w:val="20"/>
              </w:rPr>
              <w:t>wykład: informacyjny, konwersatoryjny</w:t>
            </w:r>
          </w:p>
          <w:p w14:paraId="34BF70CF" w14:textId="1C9E1796" w:rsidR="00AB58BA" w:rsidRPr="00B40C39" w:rsidRDefault="00AB58BA" w:rsidP="00B40C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87B22">
              <w:rPr>
                <w:rFonts w:ascii="Times New Roman" w:hAnsi="Times New Roman" w:cs="Times New Roman"/>
                <w:sz w:val="20"/>
                <w:szCs w:val="20"/>
              </w:rPr>
              <w:t>ćwiczenia:  ćwiczenia</w:t>
            </w:r>
            <w:proofErr w:type="gramEnd"/>
            <w:r w:rsidRPr="00A87B22">
              <w:rPr>
                <w:rFonts w:ascii="Times New Roman" w:hAnsi="Times New Roman" w:cs="Times New Roman"/>
                <w:sz w:val="20"/>
                <w:szCs w:val="20"/>
              </w:rPr>
              <w:t xml:space="preserve"> przedmiotowe, dyskusja</w:t>
            </w:r>
          </w:p>
        </w:tc>
      </w:tr>
      <w:tr w:rsidR="00AB58BA" w:rsidRPr="00A87B22" w14:paraId="243FC2C9" w14:textId="77777777" w:rsidTr="00AB58BA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F678A" w14:textId="77777777" w:rsidR="00AB58BA" w:rsidRPr="00A87B22" w:rsidRDefault="00AB58BA">
            <w:pPr>
              <w:numPr>
                <w:ilvl w:val="1"/>
                <w:numId w:val="1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3E675" w14:textId="77777777" w:rsidR="00AB58BA" w:rsidRPr="00A87B22" w:rsidRDefault="00AB58BA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D01BA" w14:textId="77777777" w:rsidR="00D71375" w:rsidRPr="00A87B22" w:rsidRDefault="00AC4AD1" w:rsidP="003777FA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Paszkowska-</w:t>
            </w:r>
            <w:proofErr w:type="gramStart"/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Rogacz  A.</w:t>
            </w:r>
            <w:proofErr w:type="gramEnd"/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Warsz</w:t>
            </w:r>
            <w:r w:rsidR="00D71375"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tat pracy europejskiego doradcy </w:t>
            </w: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kariery zawodowej. Warszawa 2002</w:t>
            </w:r>
          </w:p>
          <w:p w14:paraId="31E813A3" w14:textId="77777777" w:rsidR="00D71375" w:rsidRPr="00A87B22" w:rsidRDefault="00D71375" w:rsidP="003777FA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A87B22">
              <w:rPr>
                <w:rFonts w:ascii="Times New Roman" w:hAnsi="Times New Roman" w:cs="Times New Roman"/>
                <w:sz w:val="20"/>
                <w:szCs w:val="20"/>
              </w:rPr>
              <w:t>Rosalska</w:t>
            </w:r>
            <w:proofErr w:type="spellEnd"/>
            <w:r w:rsidRPr="00A87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A87B22">
              <w:rPr>
                <w:rFonts w:ascii="Times New Roman" w:hAnsi="Times New Roman" w:cs="Times New Roman"/>
                <w:sz w:val="20"/>
                <w:szCs w:val="20"/>
              </w:rPr>
              <w:t>M. .</w:t>
            </w:r>
            <w:proofErr w:type="gramEnd"/>
            <w:r w:rsidRPr="00A87B22">
              <w:rPr>
                <w:rFonts w:ascii="Times New Roman" w:hAnsi="Times New Roman" w:cs="Times New Roman"/>
                <w:sz w:val="20"/>
                <w:szCs w:val="20"/>
              </w:rPr>
              <w:t xml:space="preserve"> Warsztat diagnostyczny doradcy zawodowego. Przewodnik dla nauczyciela i doradcy. Warszawa 2012</w:t>
            </w:r>
          </w:p>
          <w:p w14:paraId="2F46309A" w14:textId="77777777" w:rsidR="00AB58BA" w:rsidRPr="00A87B22" w:rsidRDefault="00AB58BA" w:rsidP="00D71375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sz w:val="20"/>
                <w:szCs w:val="20"/>
              </w:rPr>
              <w:t>Wysocka E., Diagnostyka pedagogiczna. Nowe obszary i rozwiązania. Kraków 2013</w:t>
            </w:r>
          </w:p>
          <w:p w14:paraId="32C35C5D" w14:textId="77777777" w:rsidR="00AA7CAF" w:rsidRPr="00A87B22" w:rsidRDefault="00AA7CAF" w:rsidP="00D71375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sz w:val="20"/>
                <w:szCs w:val="20"/>
              </w:rPr>
              <w:t xml:space="preserve">Potencjał osobisty i zawodowy- wybór ćwiczeń i testów. </w:t>
            </w:r>
            <w:r w:rsidR="00022104" w:rsidRPr="00A87B22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A87B22">
              <w:rPr>
                <w:rFonts w:ascii="Times New Roman" w:hAnsi="Times New Roman" w:cs="Times New Roman"/>
                <w:sz w:val="20"/>
                <w:szCs w:val="20"/>
              </w:rPr>
              <w:t>uratorium.kielce.pl/28184/testy-i-</w:t>
            </w:r>
            <w:proofErr w:type="spellStart"/>
            <w:r w:rsidRPr="00A87B22">
              <w:rPr>
                <w:rFonts w:ascii="Times New Roman" w:hAnsi="Times New Roman" w:cs="Times New Roman"/>
                <w:sz w:val="20"/>
                <w:szCs w:val="20"/>
              </w:rPr>
              <w:t>narzedzia</w:t>
            </w:r>
            <w:proofErr w:type="spellEnd"/>
            <w:r w:rsidRPr="00A87B22">
              <w:rPr>
                <w:rFonts w:ascii="Times New Roman" w:hAnsi="Times New Roman" w:cs="Times New Roman"/>
                <w:sz w:val="20"/>
                <w:szCs w:val="20"/>
              </w:rPr>
              <w:t>-diagnostyczne/</w:t>
            </w:r>
          </w:p>
          <w:p w14:paraId="0BBB1C27" w14:textId="77777777" w:rsidR="00A4025F" w:rsidRPr="00A87B22" w:rsidRDefault="00A4025F" w:rsidP="00D71375">
            <w:pPr>
              <w:pStyle w:val="Akapitzlist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sz w:val="20"/>
                <w:szCs w:val="20"/>
              </w:rPr>
              <w:t>Wybieram zawód narzędzia i testy. wzmianie.eu/wp-content/uploads/2018Wybieram_zawód-narzędzia_i_testy.pdf</w:t>
            </w:r>
          </w:p>
          <w:p w14:paraId="2433B8C5" w14:textId="77777777" w:rsidR="00F408A6" w:rsidRPr="00A87B22" w:rsidRDefault="00F408A6" w:rsidP="00AA7CAF">
            <w:pPr>
              <w:ind w:left="360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6F4424AC" w14:textId="77777777" w:rsidR="00AB58BA" w:rsidRPr="00A87B22" w:rsidRDefault="00AB58B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B58BA" w:rsidRPr="00A87B22" w14:paraId="162B3359" w14:textId="77777777" w:rsidTr="00AB58BA">
        <w:trPr>
          <w:trHeight w:val="284"/>
        </w:trPr>
        <w:tc>
          <w:tcPr>
            <w:tcW w:w="32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6CDD" w14:textId="77777777" w:rsidR="00AB58BA" w:rsidRPr="00A87B22" w:rsidRDefault="00AB58B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D3DF1" w14:textId="77777777" w:rsidR="00AB58BA" w:rsidRPr="00A87B22" w:rsidRDefault="00AB58BA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105B" w14:textId="77777777" w:rsidR="005E7AD5" w:rsidRPr="00A87B22" w:rsidRDefault="00192938" w:rsidP="00AA7CAF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Metody,</w:t>
            </w:r>
            <w:r w:rsidR="0083457A"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techniki i narzędzia diagnostyczne w poradnictwie zawodowym Warszawa 2012</w:t>
            </w:r>
          </w:p>
          <w:p w14:paraId="550649AD" w14:textId="77777777" w:rsidR="00AB58BA" w:rsidRPr="00A87B22" w:rsidRDefault="005E7AD5" w:rsidP="00AA7CAF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Pisula D., ABC doradcy zawodowego. Rozmowa doradcza. Warszawa 2010</w:t>
            </w:r>
          </w:p>
          <w:p w14:paraId="6D454AC9" w14:textId="77777777" w:rsidR="00AA7CAF" w:rsidRPr="00A87B22" w:rsidRDefault="00AA7CAF" w:rsidP="00AA7CAF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Wojtasik B., Podstawy poradnictwa kariery. Poradnik dla nauczycieli. Warszawa 2011</w:t>
            </w:r>
          </w:p>
          <w:p w14:paraId="1652F22A" w14:textId="77777777" w:rsidR="00AA7CAF" w:rsidRPr="00A87B22" w:rsidRDefault="00022104" w:rsidP="00AA7CAF">
            <w:pPr>
              <w:pStyle w:val="Akapitzlist"/>
              <w:numPr>
                <w:ilvl w:val="0"/>
                <w:numId w:val="14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Testy i narzędzia diagnostyczne- Kuratorium Oświaty w Kielcach. </w:t>
            </w:r>
          </w:p>
          <w:p w14:paraId="0720F387" w14:textId="77777777" w:rsidR="00AA7CAF" w:rsidRPr="00A87B22" w:rsidRDefault="00D154CD" w:rsidP="00AA7CAF">
            <w:pPr>
              <w:pStyle w:val="Akapitzlist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sz w:val="20"/>
                <w:szCs w:val="20"/>
              </w:rPr>
              <w:t>kuratorium.kielce.pl/28184/testy-i-</w:t>
            </w:r>
            <w:proofErr w:type="spellStart"/>
            <w:r w:rsidRPr="00A87B22">
              <w:rPr>
                <w:rFonts w:ascii="Times New Roman" w:hAnsi="Times New Roman" w:cs="Times New Roman"/>
                <w:sz w:val="20"/>
                <w:szCs w:val="20"/>
              </w:rPr>
              <w:t>narzedzia</w:t>
            </w:r>
            <w:proofErr w:type="spellEnd"/>
            <w:r w:rsidRPr="00A87B22">
              <w:rPr>
                <w:rFonts w:ascii="Times New Roman" w:hAnsi="Times New Roman" w:cs="Times New Roman"/>
                <w:sz w:val="20"/>
                <w:szCs w:val="20"/>
              </w:rPr>
              <w:t>-diagnostyczne/</w:t>
            </w:r>
          </w:p>
        </w:tc>
      </w:tr>
    </w:tbl>
    <w:p w14:paraId="125DA4BE" w14:textId="77777777" w:rsidR="00AB58BA" w:rsidRPr="00A87B22" w:rsidRDefault="00AB58BA" w:rsidP="00AB58BA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D85C479" w14:textId="4F92787B" w:rsidR="00AB58BA" w:rsidRPr="00B40C39" w:rsidRDefault="00AB58BA" w:rsidP="00B40C39">
      <w:pPr>
        <w:pStyle w:val="Akapitzlist"/>
        <w:numPr>
          <w:ilvl w:val="0"/>
          <w:numId w:val="16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40C39">
        <w:rPr>
          <w:rFonts w:ascii="Times New Roman" w:hAnsi="Times New Roman" w:cs="Times New Roman"/>
          <w:b/>
          <w:color w:val="auto"/>
          <w:sz w:val="20"/>
          <w:szCs w:val="20"/>
        </w:rPr>
        <w:t>CELE, TREŚCI I EFEKTY UCZENIA SIĘ</w:t>
      </w:r>
    </w:p>
    <w:tbl>
      <w:tblPr>
        <w:tblW w:w="97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0"/>
      </w:tblGrid>
      <w:tr w:rsidR="00AB58BA" w:rsidRPr="00A87B22" w14:paraId="721CEE05" w14:textId="77777777" w:rsidTr="00AB58BA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FCF1950" w14:textId="7845B46D" w:rsidR="00AB58BA" w:rsidRPr="00B40C39" w:rsidRDefault="00AB58BA" w:rsidP="00B40C39">
            <w:pPr>
              <w:pStyle w:val="Akapitzlist"/>
              <w:numPr>
                <w:ilvl w:val="1"/>
                <w:numId w:val="17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40C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Cele przedmiotu (z uwzględnieniem formy zajęć)</w:t>
            </w:r>
          </w:p>
          <w:p w14:paraId="470B1D94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C1W. </w:t>
            </w:r>
            <w:proofErr w:type="gramStart"/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Zapoznanie  z</w:t>
            </w:r>
            <w:proofErr w:type="gramEnd"/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teoretyczno-metodologicznymi zagadni</w:t>
            </w:r>
            <w:r w:rsidR="00687C30"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eniami diagnostyki w doradztwie edukacyjno-zawodowym</w:t>
            </w:r>
          </w:p>
          <w:p w14:paraId="107A9900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C2W. Kształtowanie umiejętności wypowiadania własnych sądów i krytycznego podejścia do analizowanych treści</w:t>
            </w:r>
          </w:p>
          <w:p w14:paraId="4A4C4D7F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C3W. Przygotowanie do rozstrzygania teoretyczno-metodologicznych dylem</w:t>
            </w:r>
            <w:r w:rsidR="00687C30"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atów w diagnostyce w </w:t>
            </w:r>
            <w:proofErr w:type="gramStart"/>
            <w:r w:rsidR="00687C30"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doradztwie </w:t>
            </w:r>
            <w:r w:rsidR="00A4025F"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687C30"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edukacyjno</w:t>
            </w:r>
            <w:proofErr w:type="gramEnd"/>
            <w:r w:rsidR="00687C30"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-zawodowym</w:t>
            </w:r>
          </w:p>
          <w:p w14:paraId="6C45D953" w14:textId="77777777" w:rsidR="00AB58BA" w:rsidRPr="00A87B22" w:rsidRDefault="00AB58B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sz w:val="20"/>
                <w:szCs w:val="20"/>
              </w:rPr>
              <w:t xml:space="preserve">C1Ć. </w:t>
            </w:r>
            <w:proofErr w:type="gramStart"/>
            <w:r w:rsidRPr="00A87B22">
              <w:rPr>
                <w:rFonts w:ascii="Times New Roman" w:hAnsi="Times New Roman" w:cs="Times New Roman"/>
                <w:sz w:val="20"/>
                <w:szCs w:val="20"/>
              </w:rPr>
              <w:t>Zapoznanie  z</w:t>
            </w:r>
            <w:proofErr w:type="gramEnd"/>
            <w:r w:rsidRPr="00A87B22">
              <w:rPr>
                <w:rFonts w:ascii="Times New Roman" w:hAnsi="Times New Roman" w:cs="Times New Roman"/>
                <w:sz w:val="20"/>
                <w:szCs w:val="20"/>
              </w:rPr>
              <w:t xml:space="preserve"> zagadni</w:t>
            </w:r>
            <w:r w:rsidR="00687C30" w:rsidRPr="00A87B22">
              <w:rPr>
                <w:rFonts w:ascii="Times New Roman" w:hAnsi="Times New Roman" w:cs="Times New Roman"/>
                <w:sz w:val="20"/>
                <w:szCs w:val="20"/>
              </w:rPr>
              <w:t>eniami diagnostyki w doradztwie edukacyjno-zawodowym</w:t>
            </w:r>
          </w:p>
          <w:p w14:paraId="4EAF3D56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C2Ć. </w:t>
            </w:r>
            <w:proofErr w:type="gramStart"/>
            <w:r w:rsidRPr="00A87B22">
              <w:rPr>
                <w:rFonts w:ascii="Times New Roman" w:hAnsi="Times New Roman" w:cs="Times New Roman"/>
                <w:sz w:val="20"/>
                <w:szCs w:val="20"/>
              </w:rPr>
              <w:t>Nabycie  umiejętności</w:t>
            </w:r>
            <w:proofErr w:type="gramEnd"/>
            <w:r w:rsidRPr="00A87B22">
              <w:rPr>
                <w:rFonts w:ascii="Times New Roman" w:hAnsi="Times New Roman" w:cs="Times New Roman"/>
                <w:sz w:val="20"/>
                <w:szCs w:val="20"/>
              </w:rPr>
              <w:t xml:space="preserve">  posługiwania się odpowiednimi metodami,  technikami i narzędziami diagnostycznymi</w:t>
            </w: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33D0F392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C3Ć.</w:t>
            </w:r>
            <w:r w:rsidRPr="00A87B22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A87B22">
              <w:rPr>
                <w:rFonts w:ascii="Times New Roman" w:hAnsi="Times New Roman" w:cs="Times New Roman"/>
                <w:sz w:val="20"/>
                <w:szCs w:val="20"/>
              </w:rPr>
              <w:t>Przygotowanie do rozstrzygania dylematów związanych z wykonywaniem zawodu pedagoga</w:t>
            </w: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</w:tr>
      <w:tr w:rsidR="00AB58BA" w:rsidRPr="00A87B22" w14:paraId="45B9FA10" w14:textId="77777777" w:rsidTr="00AB58BA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28AE" w14:textId="6C6B3C2A" w:rsidR="00AB58BA" w:rsidRPr="00B40C39" w:rsidRDefault="00AB58BA" w:rsidP="00B40C39">
            <w:pPr>
              <w:pStyle w:val="Akapitzlist"/>
              <w:numPr>
                <w:ilvl w:val="1"/>
                <w:numId w:val="17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40C39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lastRenderedPageBreak/>
              <w:t>Treści programowe (z uwzględnieniem formy zajęć)</w:t>
            </w:r>
          </w:p>
          <w:p w14:paraId="7DF98694" w14:textId="77777777" w:rsidR="00AB58BA" w:rsidRPr="00A87B22" w:rsidRDefault="00AB58BA" w:rsidP="00AC4AD1">
            <w:pPr>
              <w:ind w:left="498"/>
              <w:rPr>
                <w:rFonts w:ascii="Times New Roman" w:hAnsi="Times New Roman" w:cs="Times New Roman"/>
                <w:sz w:val="20"/>
                <w:szCs w:val="20"/>
              </w:rPr>
            </w:pPr>
            <w:r w:rsidRPr="00A87B22">
              <w:rPr>
                <w:rStyle w:val="Bodytext39"/>
                <w:rFonts w:eastAsia="Arial Unicode MS"/>
                <w:b/>
                <w:color w:val="auto"/>
                <w:sz w:val="20"/>
                <w:szCs w:val="20"/>
              </w:rPr>
              <w:t>Tematy wykładów</w:t>
            </w:r>
            <w:r w:rsidRPr="00A87B2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14:paraId="68ACE721" w14:textId="77777777" w:rsidR="00AD1657" w:rsidRPr="00A87B22" w:rsidRDefault="00AB58BA" w:rsidP="00AD1657">
            <w:pPr>
              <w:pStyle w:val="Akapitzlist"/>
              <w:numPr>
                <w:ilvl w:val="0"/>
                <w:numId w:val="15"/>
              </w:numPr>
              <w:rPr>
                <w:rStyle w:val="Bodytext39"/>
                <w:rFonts w:eastAsia="Arial Unicode MS"/>
                <w:color w:val="auto"/>
                <w:sz w:val="20"/>
                <w:szCs w:val="20"/>
              </w:rPr>
            </w:pPr>
            <w:proofErr w:type="gramStart"/>
            <w:r w:rsidRPr="00A87B22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.Zapoznanie</w:t>
            </w:r>
            <w:proofErr w:type="gramEnd"/>
            <w:r w:rsidRPr="00A87B22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 xml:space="preserve"> z kartą przedmiotu i wymaganiami w związku z zaliczeniem przedmiotu .</w:t>
            </w:r>
          </w:p>
          <w:p w14:paraId="4C2BD77F" w14:textId="77777777" w:rsidR="00AD1657" w:rsidRPr="00A87B22" w:rsidRDefault="00AB58BA" w:rsidP="00AD1657">
            <w:pPr>
              <w:pStyle w:val="Akapitzlist"/>
              <w:numPr>
                <w:ilvl w:val="0"/>
                <w:numId w:val="15"/>
              </w:numPr>
              <w:rPr>
                <w:rStyle w:val="Bodytext39"/>
                <w:rFonts w:eastAsia="Arial Unicode MS"/>
                <w:color w:val="auto"/>
                <w:sz w:val="20"/>
                <w:szCs w:val="20"/>
              </w:rPr>
            </w:pPr>
            <w:r w:rsidRPr="00A87B22">
              <w:rPr>
                <w:rStyle w:val="Bodytext39"/>
                <w:rFonts w:eastAsia="Arial Unicode MS"/>
                <w:sz w:val="20"/>
                <w:szCs w:val="20"/>
              </w:rPr>
              <w:t>Teoretyczne i metodologiczne podstawy diagnozowania</w:t>
            </w:r>
            <w:r w:rsidR="00A36E04" w:rsidRPr="00A87B22">
              <w:rPr>
                <w:rStyle w:val="Bodytext39"/>
                <w:rFonts w:eastAsia="Arial Unicode MS"/>
                <w:sz w:val="20"/>
                <w:szCs w:val="20"/>
              </w:rPr>
              <w:t xml:space="preserve"> pedagogicznego</w:t>
            </w:r>
          </w:p>
          <w:p w14:paraId="48F6FC4D" w14:textId="77777777" w:rsidR="00AD1657" w:rsidRPr="00A87B22" w:rsidRDefault="00AD1657" w:rsidP="00AD1657">
            <w:pPr>
              <w:pStyle w:val="Akapitzlist"/>
              <w:numPr>
                <w:ilvl w:val="0"/>
                <w:numId w:val="15"/>
              </w:num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Style w:val="Bodytext39"/>
                <w:rFonts w:eastAsia="Arial Unicode MS"/>
                <w:sz w:val="20"/>
                <w:szCs w:val="20"/>
              </w:rPr>
              <w:t>D</w:t>
            </w:r>
            <w:r w:rsidR="00AB58BA" w:rsidRPr="00A87B22">
              <w:rPr>
                <w:rFonts w:ascii="Times New Roman" w:hAnsi="Times New Roman" w:cs="Times New Roman"/>
                <w:sz w:val="20"/>
                <w:szCs w:val="20"/>
              </w:rPr>
              <w:t>iagnozowanie jako kompetencja profesjonalna</w:t>
            </w:r>
          </w:p>
          <w:p w14:paraId="4639F5A8" w14:textId="77777777" w:rsidR="00AB58BA" w:rsidRPr="00A87B22" w:rsidRDefault="00AB58BA" w:rsidP="00AD1657">
            <w:pPr>
              <w:pStyle w:val="Akapitzlist"/>
              <w:numPr>
                <w:ilvl w:val="0"/>
                <w:numId w:val="15"/>
              </w:numPr>
              <w:rPr>
                <w:rStyle w:val="Bodytext39"/>
                <w:rFonts w:eastAsia="Arial Unicode MS"/>
                <w:color w:val="auto"/>
                <w:sz w:val="20"/>
                <w:szCs w:val="20"/>
              </w:rPr>
            </w:pPr>
            <w:r w:rsidRPr="00A87B22">
              <w:rPr>
                <w:rStyle w:val="Bodytext39"/>
                <w:rFonts w:eastAsia="SimSun"/>
                <w:sz w:val="20"/>
                <w:szCs w:val="20"/>
              </w:rPr>
              <w:t>Etyczne i normatywne wyznaczniki procesu diagnozowania</w:t>
            </w:r>
          </w:p>
          <w:p w14:paraId="38920626" w14:textId="77777777" w:rsidR="00AB58BA" w:rsidRPr="00A87B22" w:rsidRDefault="00AB58BA" w:rsidP="00AC4AD1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02AAA8" w14:textId="77777777" w:rsidR="00AB58BA" w:rsidRPr="00A87B22" w:rsidRDefault="00AB58BA" w:rsidP="00AC4AD1">
            <w:pPr>
              <w:ind w:left="498" w:hanging="498"/>
              <w:rPr>
                <w:rStyle w:val="Bodytext39"/>
                <w:rFonts w:eastAsia="Arial Unicode MS"/>
                <w:b/>
                <w:sz w:val="20"/>
                <w:szCs w:val="20"/>
              </w:rPr>
            </w:pPr>
            <w:r w:rsidRPr="00A87B22">
              <w:rPr>
                <w:rStyle w:val="Bodytext39"/>
                <w:rFonts w:eastAsia="Arial Unicode MS"/>
                <w:b/>
                <w:color w:val="auto"/>
                <w:sz w:val="20"/>
                <w:szCs w:val="20"/>
              </w:rPr>
              <w:t xml:space="preserve">          Tematy </w:t>
            </w:r>
            <w:proofErr w:type="gramStart"/>
            <w:r w:rsidRPr="00A87B22">
              <w:rPr>
                <w:rStyle w:val="Bodytext39"/>
                <w:rFonts w:eastAsia="Arial Unicode MS"/>
                <w:b/>
                <w:color w:val="auto"/>
                <w:sz w:val="20"/>
                <w:szCs w:val="20"/>
              </w:rPr>
              <w:t>ćwiczeń :</w:t>
            </w:r>
            <w:proofErr w:type="gramEnd"/>
          </w:p>
          <w:p w14:paraId="6259DA7A" w14:textId="77777777" w:rsidR="00AC4AD1" w:rsidRPr="00A87B22" w:rsidRDefault="006C657E" w:rsidP="00AC4AD1">
            <w:pPr>
              <w:pStyle w:val="Akapitzlist"/>
              <w:numPr>
                <w:ilvl w:val="0"/>
                <w:numId w:val="10"/>
              </w:numPr>
              <w:jc w:val="both"/>
              <w:rPr>
                <w:rStyle w:val="Pogrubienie"/>
                <w:b w:val="0"/>
                <w:sz w:val="20"/>
                <w:szCs w:val="20"/>
              </w:rPr>
            </w:pPr>
            <w:r w:rsidRPr="00A87B22">
              <w:rPr>
                <w:rStyle w:val="Pogrubienie"/>
                <w:b w:val="0"/>
                <w:sz w:val="20"/>
                <w:szCs w:val="20"/>
              </w:rPr>
              <w:t>Podstawy metodologiczne diagnozy.</w:t>
            </w:r>
            <w:r w:rsidR="000F01FD" w:rsidRPr="00A87B22">
              <w:rPr>
                <w:rStyle w:val="Pogrubienie"/>
                <w:b w:val="0"/>
                <w:sz w:val="20"/>
                <w:szCs w:val="20"/>
              </w:rPr>
              <w:t xml:space="preserve"> </w:t>
            </w:r>
            <w:r w:rsidRPr="00A87B22">
              <w:rPr>
                <w:rStyle w:val="Pogrubienie"/>
                <w:b w:val="0"/>
                <w:sz w:val="20"/>
                <w:szCs w:val="20"/>
              </w:rPr>
              <w:t>Strukturalizacja procesu diagnostycznego.  Paradygmaty metodologiczne- ilościowy i jakościowy. Modele diagnozy.</w:t>
            </w:r>
          </w:p>
          <w:p w14:paraId="2C1F664B" w14:textId="77777777" w:rsidR="00AC4AD1" w:rsidRPr="00A87B22" w:rsidRDefault="006C657E" w:rsidP="00AC4AD1">
            <w:pPr>
              <w:pStyle w:val="Akapitzlist"/>
              <w:numPr>
                <w:ilvl w:val="0"/>
                <w:numId w:val="10"/>
              </w:numPr>
              <w:jc w:val="both"/>
              <w:rPr>
                <w:rStyle w:val="Pogrubienie"/>
                <w:b w:val="0"/>
                <w:sz w:val="20"/>
                <w:szCs w:val="20"/>
              </w:rPr>
            </w:pPr>
            <w:r w:rsidRPr="00A87B22">
              <w:rPr>
                <w:rStyle w:val="Pogrubienie"/>
                <w:b w:val="0"/>
                <w:sz w:val="20"/>
                <w:szCs w:val="20"/>
              </w:rPr>
              <w:t>Podstawy poradnictwa kariery w doradztwie edukacyjno-zawodowym.</w:t>
            </w:r>
          </w:p>
          <w:p w14:paraId="4BA41B45" w14:textId="77777777" w:rsidR="00AC4AD1" w:rsidRPr="00A87B22" w:rsidRDefault="006C657E" w:rsidP="00AC4AD1">
            <w:pPr>
              <w:pStyle w:val="Akapitzlist"/>
              <w:numPr>
                <w:ilvl w:val="0"/>
                <w:numId w:val="10"/>
              </w:numPr>
              <w:jc w:val="both"/>
              <w:rPr>
                <w:rStyle w:val="Pogrubienie"/>
                <w:b w:val="0"/>
                <w:sz w:val="20"/>
                <w:szCs w:val="20"/>
              </w:rPr>
            </w:pPr>
            <w:r w:rsidRPr="00A87B22">
              <w:rPr>
                <w:rStyle w:val="Pogrubienie"/>
                <w:b w:val="0"/>
                <w:sz w:val="20"/>
                <w:szCs w:val="20"/>
              </w:rPr>
              <w:t>Obszary diagnozy w doradztwie edukacyjno-zawodowym.</w:t>
            </w:r>
          </w:p>
          <w:p w14:paraId="71B6FF9A" w14:textId="77777777" w:rsidR="00AC4AD1" w:rsidRPr="00A87B22" w:rsidRDefault="006C657E" w:rsidP="00AC4AD1">
            <w:pPr>
              <w:pStyle w:val="Akapitzlist"/>
              <w:numPr>
                <w:ilvl w:val="0"/>
                <w:numId w:val="10"/>
              </w:numPr>
              <w:jc w:val="both"/>
              <w:rPr>
                <w:rStyle w:val="Pogrubienie"/>
                <w:b w:val="0"/>
                <w:sz w:val="20"/>
                <w:szCs w:val="20"/>
              </w:rPr>
            </w:pPr>
            <w:r w:rsidRPr="00A87B22">
              <w:rPr>
                <w:rStyle w:val="Pogrubienie"/>
                <w:b w:val="0"/>
                <w:sz w:val="20"/>
                <w:szCs w:val="20"/>
              </w:rPr>
              <w:t>Metody, techniki, narzędzia wykorzystywane w diagnostyce edukacyjno-zawodowej.</w:t>
            </w:r>
          </w:p>
          <w:p w14:paraId="1478B979" w14:textId="77777777" w:rsidR="00AB58BA" w:rsidRPr="00A87B22" w:rsidRDefault="00AB58BA" w:rsidP="00AC4AD1">
            <w:pPr>
              <w:pStyle w:val="Akapitzlist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87B22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Kolokwium, zliczenie przedmiotu</w:t>
            </w:r>
            <w:r w:rsidR="00902460" w:rsidRPr="00A87B22">
              <w:rPr>
                <w:rStyle w:val="Bodytext39"/>
                <w:rFonts w:eastAsia="Arial Unicode MS"/>
                <w:color w:val="auto"/>
                <w:sz w:val="20"/>
                <w:szCs w:val="20"/>
              </w:rPr>
              <w:t>.</w:t>
            </w:r>
          </w:p>
          <w:p w14:paraId="76701A9D" w14:textId="77777777" w:rsidR="00AB58BA" w:rsidRPr="00A87B22" w:rsidRDefault="00AB58BA" w:rsidP="00AC4AD1">
            <w:pPr>
              <w:ind w:hanging="498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0ABB0990" w14:textId="77777777" w:rsidR="00AB58BA" w:rsidRPr="00A87B22" w:rsidRDefault="00AB58BA" w:rsidP="00AB58BA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46A934F" w14:textId="77777777" w:rsidR="00AB58BA" w:rsidRPr="00A87B22" w:rsidRDefault="00AB58BA" w:rsidP="00AB58BA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7A207CE" w14:textId="24389C68" w:rsidR="00AB58BA" w:rsidRPr="00B40C39" w:rsidRDefault="00AB58BA" w:rsidP="00B40C39">
      <w:pPr>
        <w:pStyle w:val="Akapitzlist"/>
        <w:numPr>
          <w:ilvl w:val="1"/>
          <w:numId w:val="17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40C39">
        <w:rPr>
          <w:rFonts w:ascii="Times New Roman" w:hAnsi="Times New Roman" w:cs="Times New Roman"/>
          <w:b/>
          <w:color w:val="auto"/>
          <w:sz w:val="20"/>
          <w:szCs w:val="20"/>
        </w:rPr>
        <w:t>Przedmiotowe efekty uczenia się</w:t>
      </w:r>
    </w:p>
    <w:tbl>
      <w:tblPr>
        <w:tblW w:w="978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"/>
        <w:gridCol w:w="7357"/>
        <w:gridCol w:w="1629"/>
      </w:tblGrid>
      <w:tr w:rsidR="00AB58BA" w:rsidRPr="00A87B22" w14:paraId="1973D44A" w14:textId="77777777" w:rsidTr="00B40C39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8DFB6B8" w14:textId="77777777" w:rsidR="00AB58BA" w:rsidRPr="00A87B22" w:rsidRDefault="00AB58B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 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160E0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3569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 do kierunkowych efektów uczenia się</w:t>
            </w:r>
          </w:p>
        </w:tc>
      </w:tr>
      <w:tr w:rsidR="00AB58BA" w:rsidRPr="00A87B22" w14:paraId="279D80AC" w14:textId="77777777" w:rsidTr="00B40C39">
        <w:trPr>
          <w:trHeight w:val="284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3D7E1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AB58BA" w:rsidRPr="00A87B22" w14:paraId="7B9442EB" w14:textId="77777777" w:rsidTr="00B40C3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E0739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7ED27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Ma wiedzę na temat sposobów projektowania i prowadzenia badań diagnostycznych w praktyce pedagogicznej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1A3AB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PED1A_W09</w:t>
            </w:r>
          </w:p>
          <w:p w14:paraId="78D0C14B" w14:textId="77777777" w:rsidR="00AB58BA" w:rsidRPr="00A87B22" w:rsidRDefault="00EB5A4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NAU1A_W07</w:t>
            </w:r>
          </w:p>
        </w:tc>
      </w:tr>
      <w:tr w:rsidR="00AB58BA" w:rsidRPr="00A87B22" w14:paraId="550112D1" w14:textId="77777777" w:rsidTr="00B40C3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82823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87671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Posiada wiedzę o </w:t>
            </w:r>
            <w:proofErr w:type="gramStart"/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metodach ,</w:t>
            </w:r>
            <w:proofErr w:type="gramEnd"/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technikach, narzędziach diagnoz</w:t>
            </w:r>
            <w:r w:rsidR="0027524B"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owania w zakresie doradztwa edukacyjno-zawodowego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4C1F0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PED1A_W02</w:t>
            </w:r>
          </w:p>
        </w:tc>
      </w:tr>
      <w:tr w:rsidR="00AB58BA" w:rsidRPr="00A87B22" w14:paraId="0F512613" w14:textId="77777777" w:rsidTr="00B40C3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BB4DE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6736C" w14:textId="77777777" w:rsidR="00AB58BA" w:rsidRPr="00A87B22" w:rsidRDefault="0027524B" w:rsidP="0027524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Zna zasady i normy etyczne diagnostyki w poradnictwie edukacyjno-zawodowym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70113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PED1A_W18</w:t>
            </w:r>
          </w:p>
        </w:tc>
      </w:tr>
      <w:tr w:rsidR="00AB58BA" w:rsidRPr="00A87B22" w14:paraId="07D55258" w14:textId="77777777" w:rsidTr="00B40C39">
        <w:trPr>
          <w:trHeight w:val="284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E573B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AB58BA" w:rsidRPr="00A87B22" w14:paraId="2BCBE2BD" w14:textId="77777777" w:rsidTr="00B40C3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4C0A1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E9EFB" w14:textId="77777777" w:rsidR="00AB58BA" w:rsidRPr="00A87B22" w:rsidRDefault="00AB58BA" w:rsidP="0027524B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Posługuje się podstawowymi ujęciami teoretycznymi w celu </w:t>
            </w:r>
            <w:r w:rsidR="0027524B"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diagnozowania potrzeb edukacyjno-zawodowych uczniów/wychowanków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5C964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PED1A_U03</w:t>
            </w:r>
          </w:p>
        </w:tc>
      </w:tr>
      <w:tr w:rsidR="00AB58BA" w:rsidRPr="00A87B22" w14:paraId="07458213" w14:textId="77777777" w:rsidTr="00B40C3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6253B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F2798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Posługuje się zasadami i normami etyczny</w:t>
            </w:r>
            <w:r w:rsidR="004F7D1F"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mi w podejmowanej w edukacyjno-zawodowej</w:t>
            </w: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działalności diagnostycznej, dostrzega i analizuje związane z nią dylematy etyczne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EBFEB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PED1A_U06</w:t>
            </w:r>
          </w:p>
        </w:tc>
      </w:tr>
      <w:tr w:rsidR="00AB58BA" w:rsidRPr="00A87B22" w14:paraId="1E9A8CB1" w14:textId="77777777" w:rsidTr="00B40C3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BD55E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52F0C" w14:textId="77777777" w:rsidR="00AB58BA" w:rsidRPr="00A87B22" w:rsidRDefault="00F828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Potrafi ocenić przydatność typowych metod i </w:t>
            </w:r>
            <w:proofErr w:type="gramStart"/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procedur  stosowanych</w:t>
            </w:r>
            <w:proofErr w:type="gramEnd"/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w diagnostyce edukacyjno-zawodowej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AA62A" w14:textId="77777777" w:rsidR="00AB58BA" w:rsidRPr="00A87B22" w:rsidRDefault="00F828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PED1A_U10</w:t>
            </w:r>
          </w:p>
          <w:p w14:paraId="7DC58C0B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B58BA" w:rsidRPr="00A87B22" w14:paraId="60D6367B" w14:textId="77777777" w:rsidTr="00B40C39">
        <w:trPr>
          <w:trHeight w:val="284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41E2C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AB58BA" w:rsidRPr="00A87B22" w14:paraId="19AA071F" w14:textId="77777777" w:rsidTr="00B40C3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4E4E1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D3733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Wykazuje gotowość do prawidłowego posługiwania się systemami normatywnymi w celu rozwiązywania zadania diagnostycznego, przestrzegania </w:t>
            </w:r>
            <w:proofErr w:type="gramStart"/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zasad  etyki</w:t>
            </w:r>
            <w:proofErr w:type="gramEnd"/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diagnostycznej</w:t>
            </w:r>
          </w:p>
          <w:p w14:paraId="3A3B607E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187C2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PED1A_K01</w:t>
            </w:r>
          </w:p>
          <w:p w14:paraId="56F1E9FA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NAU1A_K01</w:t>
            </w:r>
          </w:p>
        </w:tc>
      </w:tr>
      <w:tr w:rsidR="00AB58BA" w:rsidRPr="00A87B22" w14:paraId="5FF0E1B8" w14:textId="77777777" w:rsidTr="00B40C3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FE7EF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19416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Rozumie konieczność i wykazuje gotowość do zasięgania opinii ekspertów w rozwiązywaniu </w:t>
            </w:r>
            <w:proofErr w:type="gramStart"/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problemów  diagnostycznych</w:t>
            </w:r>
            <w:proofErr w:type="gramEnd"/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, z którymi nie potrafi sobie poradzić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B0F26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PED1A_K02</w:t>
            </w:r>
          </w:p>
        </w:tc>
      </w:tr>
      <w:tr w:rsidR="00AB58BA" w:rsidRPr="00A87B22" w14:paraId="0B23D9FA" w14:textId="77777777" w:rsidTr="00B40C3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04389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BA3A2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Wykazuje gotowość </w:t>
            </w:r>
            <w:proofErr w:type="gramStart"/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do  odpowiedzialnego</w:t>
            </w:r>
            <w:proofErr w:type="gramEnd"/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projektowania i wykonywania zadań diagnostycznych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12E8F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PED1A_K10</w:t>
            </w:r>
          </w:p>
        </w:tc>
      </w:tr>
      <w:tr w:rsidR="006459B5" w:rsidRPr="00A87B22" w14:paraId="61C3841A" w14:textId="77777777" w:rsidTr="00B40C39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FDDF" w14:textId="77777777" w:rsidR="006459B5" w:rsidRPr="00A87B22" w:rsidRDefault="00A3083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K04</w:t>
            </w:r>
          </w:p>
        </w:tc>
        <w:tc>
          <w:tcPr>
            <w:tcW w:w="7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3ABE" w14:textId="77777777" w:rsidR="006459B5" w:rsidRPr="00A87B22" w:rsidRDefault="00A3083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Jest gotów do budowania relacji diagnostycznej opartej na zaufaniu między podmiotami diagnozy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3FB3" w14:textId="77777777" w:rsidR="006459B5" w:rsidRPr="00A87B22" w:rsidRDefault="00A3083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NAU1A_K02</w:t>
            </w:r>
          </w:p>
        </w:tc>
      </w:tr>
    </w:tbl>
    <w:p w14:paraId="24AFBDA0" w14:textId="77777777" w:rsidR="004F7D1F" w:rsidRPr="00A87B22" w:rsidRDefault="004F7D1F" w:rsidP="00AB58BA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50A7759" w14:textId="77777777" w:rsidR="004F7D1F" w:rsidRPr="00A87B22" w:rsidRDefault="004F7D1F" w:rsidP="00AB58BA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7D914B19" w14:textId="77777777" w:rsidR="004F7D1F" w:rsidRPr="00A87B22" w:rsidRDefault="004F7D1F" w:rsidP="00AB58BA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9FB0002" w14:textId="1028CEDF" w:rsidR="004F7D1F" w:rsidRDefault="004F7D1F" w:rsidP="00AB58BA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894FEC2" w14:textId="56FDFF5D" w:rsidR="00B40C39" w:rsidRDefault="00B40C39" w:rsidP="00AB58BA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93A7709" w14:textId="02F595D3" w:rsidR="00B40C39" w:rsidRDefault="00B40C39" w:rsidP="00AB58BA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281754E" w14:textId="5B7DE6E9" w:rsidR="00B40C39" w:rsidRDefault="00B40C39" w:rsidP="00AB58BA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810649F" w14:textId="77F0D16B" w:rsidR="00B40C39" w:rsidRDefault="00B40C39" w:rsidP="00AB58BA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6C9EF5C5" w14:textId="2947892B" w:rsidR="00B40C39" w:rsidRDefault="00B40C39" w:rsidP="00AB58BA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866012D" w14:textId="3C47EAEC" w:rsidR="00B40C39" w:rsidRDefault="00B40C39" w:rsidP="00AB58BA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E0C35D4" w14:textId="2579D48B" w:rsidR="00B40C39" w:rsidRDefault="00B40C39" w:rsidP="00AB58BA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DDB99C2" w14:textId="77777777" w:rsidR="00B40C39" w:rsidRPr="00A87B22" w:rsidRDefault="00B40C39" w:rsidP="00AB58BA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3D3C255E" w14:textId="08126B10" w:rsidR="004F7D1F" w:rsidRDefault="004F7D1F" w:rsidP="00AB58BA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5A2046D" w14:textId="77777777" w:rsidR="00B40C39" w:rsidRPr="00A87B22" w:rsidRDefault="00B40C39" w:rsidP="00AB58BA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47725C6B" w14:textId="77777777" w:rsidR="004F7D1F" w:rsidRPr="00A87B22" w:rsidRDefault="004F7D1F" w:rsidP="00AB58BA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9504379" w14:textId="77777777" w:rsidR="00AB58BA" w:rsidRPr="00A87B22" w:rsidRDefault="004F7D1F" w:rsidP="00AB58BA">
      <w:p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87B22">
        <w:rPr>
          <w:rFonts w:ascii="Times New Roman" w:hAnsi="Times New Roman" w:cs="Times New Roman"/>
          <w:b/>
          <w:color w:val="auto"/>
          <w:sz w:val="20"/>
          <w:szCs w:val="20"/>
        </w:rPr>
        <w:lastRenderedPageBreak/>
        <w:t>4.4</w:t>
      </w:r>
      <w:r w:rsidR="00AB58BA" w:rsidRPr="00A87B22">
        <w:rPr>
          <w:rFonts w:ascii="Times New Roman" w:hAnsi="Times New Roman" w:cs="Times New Roman"/>
          <w:b/>
          <w:color w:val="auto"/>
          <w:sz w:val="20"/>
          <w:szCs w:val="20"/>
        </w:rPr>
        <w:t>.Sposoby weryfikacji osiągnięcia przedmiotowych efektów uczenia się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7"/>
        <w:gridCol w:w="378"/>
        <w:gridCol w:w="378"/>
        <w:gridCol w:w="378"/>
        <w:gridCol w:w="378"/>
        <w:gridCol w:w="378"/>
        <w:gridCol w:w="378"/>
        <w:gridCol w:w="378"/>
        <w:gridCol w:w="378"/>
        <w:gridCol w:w="381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</w:tblGrid>
      <w:tr w:rsidR="00AB58BA" w:rsidRPr="00A87B22" w14:paraId="6A1199EF" w14:textId="77777777" w:rsidTr="00AB58BA">
        <w:trPr>
          <w:trHeight w:val="284"/>
        </w:trPr>
        <w:tc>
          <w:tcPr>
            <w:tcW w:w="1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94130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1A86AC2D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(symbol)</w:t>
            </w:r>
          </w:p>
        </w:tc>
        <w:tc>
          <w:tcPr>
            <w:tcW w:w="795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7F6BE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Sposób weryfikacji (+/-)</w:t>
            </w:r>
          </w:p>
        </w:tc>
      </w:tr>
      <w:tr w:rsidR="00AB58BA" w:rsidRPr="00A87B22" w14:paraId="17EA567B" w14:textId="77777777" w:rsidTr="00AB58BA">
        <w:trPr>
          <w:gridAfter w:val="6"/>
          <w:wAfter w:w="2274" w:type="dxa"/>
          <w:trHeight w:val="284"/>
        </w:trPr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B4788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30400DA" w14:textId="77777777" w:rsidR="00AB58BA" w:rsidRPr="00A87B22" w:rsidRDefault="008555E2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Egzamin /pisemny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BA179DE" w14:textId="77777777" w:rsidR="00AB58BA" w:rsidRPr="00A87B22" w:rsidRDefault="008555E2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Kolokwium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CCD2F36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Aktywność               </w:t>
            </w:r>
            <w:r w:rsidR="008555E2" w:rsidRPr="00A87B22">
              <w:rPr>
                <w:rFonts w:ascii="Times New Roman" w:hAnsi="Times New Roman" w:cs="Times New Roman"/>
                <w:b/>
                <w:color w:val="auto"/>
                <w:spacing w:val="-2"/>
                <w:sz w:val="20"/>
                <w:szCs w:val="20"/>
              </w:rPr>
              <w:t>na zajęciach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699044E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47470E6F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0199F6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347C197B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B58BA" w:rsidRPr="00A87B22" w14:paraId="0543A4E7" w14:textId="77777777" w:rsidTr="00AB58BA">
        <w:trPr>
          <w:trHeight w:val="284"/>
        </w:trPr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47B83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B03075E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14:paraId="0E3E4C29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6FC7E6A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F8A60DB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AB27BD1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4C44B4A0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02D244B5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A27A6A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0F3F2A3A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B58BA" w:rsidRPr="00A87B22" w14:paraId="43CDDB67" w14:textId="77777777" w:rsidTr="00AB58BA">
        <w:trPr>
          <w:gridAfter w:val="1"/>
          <w:wAfter w:w="379" w:type="dxa"/>
          <w:trHeight w:val="284"/>
        </w:trPr>
        <w:tc>
          <w:tcPr>
            <w:tcW w:w="1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9DD61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6E4E9333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5771F7DF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A3F1907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71AFF469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  <w:hideMark/>
          </w:tcPr>
          <w:p w14:paraId="06405C4E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E21CF0F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22117188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123D2448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C</w:t>
            </w:r>
          </w:p>
        </w:tc>
        <w:tc>
          <w:tcPr>
            <w:tcW w:w="381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EA5A8A2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4433DD2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A77B80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E39D203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B3AA83D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454FC42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B5E507C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C427D17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C59F3E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7AD6BA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8C892C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770A2A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B58BA" w:rsidRPr="00A87B22" w14:paraId="0EB816DE" w14:textId="77777777" w:rsidTr="00AB58BA">
        <w:trPr>
          <w:trHeight w:val="284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6D8DB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439A2C9D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AE61D3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EB8684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E942589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3470B95C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3C7ED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5199B034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1009A451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81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F180B4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7E36BF5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656E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CF51D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4A456AB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9D9EC9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E1557D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B999FC3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BF59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3AC6B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BA8513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8FFBA7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B5EFA9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B58BA" w:rsidRPr="00A87B22" w14:paraId="572DB123" w14:textId="77777777" w:rsidTr="00AB58BA">
        <w:trPr>
          <w:trHeight w:val="284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1E87D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2C50D2D6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3B523E6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2F0552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EC01AA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0608BFA9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D7543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51784E06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0F562F59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86323C6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6056D9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764F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7865F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9EAC3E8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6A4325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9EAE32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8D8024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C5F6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C42F7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B91B3FB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FB26B24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AC51E71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B77B0E" w:rsidRPr="00A87B22" w14:paraId="0D88B8D3" w14:textId="77777777" w:rsidTr="00AB58BA">
        <w:trPr>
          <w:trHeight w:val="284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16EA0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2D9A9C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912C22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3570FE9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E0A2559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647C104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8FB1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C95FF5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72E7A4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2D2372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1B58DF9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872F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0E7B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F9F80EA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217125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EFE4DA3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CF56512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32AF2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363BA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1599EF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7BF249E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EC7D1D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B58BA" w:rsidRPr="00A87B22" w14:paraId="541A3242" w14:textId="77777777" w:rsidTr="00AB58BA">
        <w:trPr>
          <w:trHeight w:val="284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730B9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6784FA47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3826429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496816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72B031C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28233166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E2EE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2D50AC3D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0AEC6998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A9B9FFF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F55C0D2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30133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1AAE3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065AA7F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4A906B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2934140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63AE8C6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0DA6E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8B163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249ED85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929D6E4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525BEEC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B58BA" w:rsidRPr="00A87B22" w14:paraId="4F2C5E84" w14:textId="77777777" w:rsidTr="00AB58BA">
        <w:trPr>
          <w:trHeight w:val="284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6F59B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0208F6CE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CF0F8DB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387AFFF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7778A39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3FFE9C93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9496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41560886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1C91C1D7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EC621AF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207027A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DC3C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C271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F0F17F4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16E09B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B3629D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DDB05BD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024C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CE0E5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44C8F60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8253C13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77E9BCF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B77B0E" w:rsidRPr="00A87B22" w14:paraId="628A1DAA" w14:textId="77777777" w:rsidTr="00AB58BA">
        <w:trPr>
          <w:trHeight w:val="284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D3C7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F373B9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AB78EC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4A9AC1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41F8740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94885E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05ECE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181EAD1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01A0F92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2D41DFE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E8F7DD4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FEB6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A7E02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570F029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BA4224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C883279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052C2A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C29CB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BFED3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B4BD9B0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EB2A81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3CA4A1D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AB58BA" w:rsidRPr="00A87B22" w14:paraId="6212066C" w14:textId="77777777" w:rsidTr="00AB58BA">
        <w:trPr>
          <w:trHeight w:val="284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0E882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2304B6B1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6E17A9F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329E2D5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8EFBA47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  <w:hideMark/>
          </w:tcPr>
          <w:p w14:paraId="2FCA18C6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53BBE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6A71E3BA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  <w:hideMark/>
          </w:tcPr>
          <w:p w14:paraId="2E3A5294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7EC2D9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005B275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C121C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FB3AF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B4D0F8C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5A58F0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129207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790225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3F29F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ABE8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CC2BD92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EF5F28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22688F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B77B0E" w:rsidRPr="00A87B22" w14:paraId="6CE680E8" w14:textId="77777777" w:rsidTr="00AB58BA">
        <w:trPr>
          <w:trHeight w:val="284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3A38" w14:textId="77777777" w:rsidR="00B77B0E" w:rsidRPr="00A87B22" w:rsidRDefault="007649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K02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FF6025" w14:textId="77777777" w:rsidR="00B77B0E" w:rsidRPr="00A87B22" w:rsidRDefault="007649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C183133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244F7E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70A3FB6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F3ADFA9" w14:textId="77777777" w:rsidR="00B77B0E" w:rsidRPr="00A87B22" w:rsidRDefault="007649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35F97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696EDCF" w14:textId="77777777" w:rsidR="00B77B0E" w:rsidRPr="00A87B22" w:rsidRDefault="007649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72E02C1" w14:textId="77777777" w:rsidR="00B77B0E" w:rsidRPr="00A87B22" w:rsidRDefault="007649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B2C76D0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D6D518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B0CA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022A0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6FD4DE3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A1B750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02343A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89A8FCE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B99B2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3FC90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24CCAF3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7128D51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C4405F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B77B0E" w:rsidRPr="00A87B22" w14:paraId="37A9274C" w14:textId="77777777" w:rsidTr="00AB58BA">
        <w:trPr>
          <w:trHeight w:val="284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42FC" w14:textId="77777777" w:rsidR="00B77B0E" w:rsidRPr="00A87B22" w:rsidRDefault="007649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K03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FD29D61" w14:textId="77777777" w:rsidR="00B77B0E" w:rsidRPr="00A87B22" w:rsidRDefault="007649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DEC784B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CF97DC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E0198C2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E4E090A" w14:textId="77777777" w:rsidR="00B77B0E" w:rsidRPr="00A87B22" w:rsidRDefault="007649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B82C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34F4D6D" w14:textId="77777777" w:rsidR="00B77B0E" w:rsidRPr="00A87B22" w:rsidRDefault="007649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1459EF1F" w14:textId="77777777" w:rsidR="00B77B0E" w:rsidRPr="00A87B22" w:rsidRDefault="007649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37254B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39EA575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E52F7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1C94A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93E383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18C0B4E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9A8CC7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8174ED0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754F4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1B36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F7C926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9EC8B3F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A6E4EC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  <w:tr w:rsidR="00B77B0E" w:rsidRPr="00A87B22" w14:paraId="7798F558" w14:textId="77777777" w:rsidTr="00AB58BA">
        <w:trPr>
          <w:trHeight w:val="284"/>
        </w:trPr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6839" w14:textId="77777777" w:rsidR="00B77B0E" w:rsidRPr="00A87B22" w:rsidRDefault="007649A0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K04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3A8C35D6" w14:textId="77777777" w:rsidR="00B77B0E" w:rsidRPr="00A87B22" w:rsidRDefault="007649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2FFA3892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D590D1C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58BD5E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65A2F5" w14:textId="77777777" w:rsidR="00B77B0E" w:rsidRPr="00A87B22" w:rsidRDefault="007649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94261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62E477FA" w14:textId="77777777" w:rsidR="00B77B0E" w:rsidRPr="00A87B22" w:rsidRDefault="007649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71DB8BA8" w14:textId="77777777" w:rsidR="00B77B0E" w:rsidRPr="00A87B22" w:rsidRDefault="007649A0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+</w:t>
            </w:r>
          </w:p>
        </w:tc>
        <w:tc>
          <w:tcPr>
            <w:tcW w:w="381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E89A412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67F9B7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BDA5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F2673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5CA2FCDE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3CBAA7C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584F14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1DEB22B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5F7C9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F9D88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6AB3722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16EED31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78E427A" w14:textId="77777777" w:rsidR="00B77B0E" w:rsidRPr="00A87B22" w:rsidRDefault="00B77B0E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14:paraId="4209258F" w14:textId="77777777" w:rsidR="00AB58BA" w:rsidRPr="00A87B22" w:rsidRDefault="00AB58BA" w:rsidP="00AB58BA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sz w:val="20"/>
          <w:szCs w:val="20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2"/>
        <w:gridCol w:w="720"/>
        <w:gridCol w:w="8268"/>
      </w:tblGrid>
      <w:tr w:rsidR="00AB58BA" w:rsidRPr="00A87B22" w14:paraId="66D5022E" w14:textId="77777777" w:rsidTr="00B40C39">
        <w:trPr>
          <w:trHeight w:val="284"/>
        </w:trPr>
        <w:tc>
          <w:tcPr>
            <w:tcW w:w="9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B875E" w14:textId="77777777" w:rsidR="00AB58BA" w:rsidRPr="00A87B22" w:rsidRDefault="00AB58BA">
            <w:pPr>
              <w:numPr>
                <w:ilvl w:val="1"/>
                <w:numId w:val="6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Kryteria oceny stopnia osiągnięcia efektów uczenia się</w:t>
            </w:r>
          </w:p>
        </w:tc>
      </w:tr>
      <w:tr w:rsidR="00AB58BA" w:rsidRPr="00A87B22" w14:paraId="57A1C5AC" w14:textId="77777777" w:rsidTr="00B40C39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C1812B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51C05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0DE02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AB58BA" w:rsidRPr="00A87B22" w14:paraId="55902213" w14:textId="77777777" w:rsidTr="00B40C39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429343E" w14:textId="77777777" w:rsidR="00AB58BA" w:rsidRPr="00A87B22" w:rsidRDefault="00AB58BA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629C7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DAFDB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egzaminu na poziomie 50% punktów; sporadyczna aktywność na zajęciach</w:t>
            </w:r>
          </w:p>
        </w:tc>
      </w:tr>
      <w:tr w:rsidR="00AB58BA" w:rsidRPr="00A87B22" w14:paraId="4A74487E" w14:textId="77777777" w:rsidTr="00B40C39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8119D" w14:textId="77777777" w:rsidR="00AB58BA" w:rsidRPr="00A87B22" w:rsidRDefault="00AB58B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87E4A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1B6F3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Zaliczenie egzaminu na </w:t>
            </w:r>
            <w:proofErr w:type="gramStart"/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poziomie  51</w:t>
            </w:r>
            <w:proofErr w:type="gramEnd"/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-60%punktów; sporadyczna aktywność na zajęciach</w:t>
            </w:r>
          </w:p>
        </w:tc>
      </w:tr>
      <w:tr w:rsidR="00AB58BA" w:rsidRPr="00A87B22" w14:paraId="04B2C2FF" w14:textId="77777777" w:rsidTr="00B40C39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DD6CC" w14:textId="77777777" w:rsidR="00AB58BA" w:rsidRPr="00A87B22" w:rsidRDefault="00AB58B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645D3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170D8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egzaminu na poziomie 61-70% punktów; częsta aktywność na zajęciach</w:t>
            </w:r>
          </w:p>
        </w:tc>
      </w:tr>
      <w:tr w:rsidR="00AB58BA" w:rsidRPr="00A87B22" w14:paraId="2658CA96" w14:textId="77777777" w:rsidTr="00B40C39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F70C6" w14:textId="77777777" w:rsidR="00AB58BA" w:rsidRPr="00A87B22" w:rsidRDefault="00AB58B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64859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2782A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egzaminu na poziomie 71-90% punktów; częsta aktywność na zajęciach</w:t>
            </w:r>
          </w:p>
        </w:tc>
      </w:tr>
      <w:tr w:rsidR="00AB58BA" w:rsidRPr="00A87B22" w14:paraId="56DF7DBB" w14:textId="77777777" w:rsidTr="00B40C39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0A28D" w14:textId="77777777" w:rsidR="00AB58BA" w:rsidRPr="00A87B22" w:rsidRDefault="00AB58B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8CEB2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E437A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egzaminu na poziomie min. 91% punktów; regularny aktywny udział w zajęciach</w:t>
            </w:r>
          </w:p>
        </w:tc>
      </w:tr>
      <w:tr w:rsidR="00AB58BA" w:rsidRPr="00A87B22" w14:paraId="1C7909AF" w14:textId="77777777" w:rsidTr="00B40C39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E743AD" w14:textId="77777777" w:rsidR="00AB58BA" w:rsidRPr="00A87B22" w:rsidRDefault="00AB58BA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C2E66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CBDC5" w14:textId="77777777" w:rsidR="00AB58BA" w:rsidRPr="00A87B22" w:rsidRDefault="00AB58BA">
            <w:pPr>
              <w:ind w:right="11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kolokwium na poziomie 50% punktów; sporadyczna aktywność na zajęciach</w:t>
            </w:r>
          </w:p>
        </w:tc>
      </w:tr>
      <w:tr w:rsidR="00AB58BA" w:rsidRPr="00A87B22" w14:paraId="3D74F811" w14:textId="77777777" w:rsidTr="00B40C39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538C1" w14:textId="77777777" w:rsidR="00AB58BA" w:rsidRPr="00A87B22" w:rsidRDefault="00AB58BA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F32D2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D7743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kolokwium na poziomie 51-60%; sporadyczna aktywność na zajęciach</w:t>
            </w:r>
          </w:p>
        </w:tc>
      </w:tr>
      <w:tr w:rsidR="00AB58BA" w:rsidRPr="00A87B22" w14:paraId="35471EA3" w14:textId="77777777" w:rsidTr="00B40C39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D7CE4" w14:textId="77777777" w:rsidR="00AB58BA" w:rsidRPr="00A87B22" w:rsidRDefault="00AB58BA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D1310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13DA8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kolokwium na poziomie 61-70% punktów; częsta aktywność na zajęciach</w:t>
            </w:r>
          </w:p>
        </w:tc>
      </w:tr>
      <w:tr w:rsidR="00AB58BA" w:rsidRPr="00A87B22" w14:paraId="22939DE4" w14:textId="77777777" w:rsidTr="00B40C39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F2D6F" w14:textId="77777777" w:rsidR="00AB58BA" w:rsidRPr="00A87B22" w:rsidRDefault="00AB58BA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EA31D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45451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kolokwium na poziomie 71-90% punktów; częsta aktywność na zajęciach</w:t>
            </w:r>
          </w:p>
        </w:tc>
      </w:tr>
      <w:tr w:rsidR="00AB58BA" w:rsidRPr="00A87B22" w14:paraId="4590E25F" w14:textId="77777777" w:rsidTr="00B40C39">
        <w:trPr>
          <w:trHeight w:val="255"/>
        </w:trPr>
        <w:tc>
          <w:tcPr>
            <w:tcW w:w="7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CEE0D" w14:textId="77777777" w:rsidR="00AB58BA" w:rsidRPr="00A87B22" w:rsidRDefault="00AB58BA">
            <w:pPr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5215F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DF946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Zaliczenie kolokwium na poziomie min.91% punktów; regularny aktywny udział w zajęciach</w:t>
            </w:r>
          </w:p>
        </w:tc>
      </w:tr>
    </w:tbl>
    <w:p w14:paraId="62493E96" w14:textId="77777777" w:rsidR="00AB58BA" w:rsidRPr="00A87B22" w:rsidRDefault="00AB58BA" w:rsidP="00BD3227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EF2E5CC" w14:textId="77777777" w:rsidR="00AB58BA" w:rsidRPr="00A87B22" w:rsidRDefault="00AB58BA" w:rsidP="00AB58BA">
      <w:pPr>
        <w:numPr>
          <w:ilvl w:val="0"/>
          <w:numId w:val="6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A87B22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29"/>
        <w:gridCol w:w="1485"/>
        <w:gridCol w:w="1486"/>
      </w:tblGrid>
      <w:tr w:rsidR="00AB58BA" w:rsidRPr="00A87B22" w14:paraId="3AC5AC12" w14:textId="77777777" w:rsidTr="00B40C39">
        <w:trPr>
          <w:trHeight w:val="424"/>
        </w:trPr>
        <w:tc>
          <w:tcPr>
            <w:tcW w:w="6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8D648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178A1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D5E40" w14:textId="77777777" w:rsidR="00AB58BA" w:rsidRPr="00A87B22" w:rsidRDefault="00AB58B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Obciążenia studenta</w:t>
            </w:r>
          </w:p>
        </w:tc>
      </w:tr>
      <w:tr w:rsidR="00AB58BA" w:rsidRPr="00A87B22" w14:paraId="2DECE7B9" w14:textId="77777777" w:rsidTr="00B40C39">
        <w:trPr>
          <w:trHeight w:val="284"/>
        </w:trPr>
        <w:tc>
          <w:tcPr>
            <w:tcW w:w="6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6FAE4" w14:textId="77777777" w:rsidR="00AB58BA" w:rsidRPr="00A87B22" w:rsidRDefault="00AB58B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3DA31" w14:textId="77777777" w:rsidR="00AB58BA" w:rsidRPr="00A87B22" w:rsidRDefault="00AB58BA" w:rsidP="00B40C3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7FC649B6" w14:textId="77777777" w:rsidR="00AB58BA" w:rsidRPr="00A87B22" w:rsidRDefault="00AB58BA" w:rsidP="00B40C3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6C8FE" w14:textId="284F5F94" w:rsidR="00AB58BA" w:rsidRPr="00A87B22" w:rsidRDefault="00AB58BA" w:rsidP="00B40C3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2059BE79" w14:textId="151D83A0" w:rsidR="00AB58BA" w:rsidRPr="00A87B22" w:rsidRDefault="00B40C39" w:rsidP="00B40C3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</w:t>
            </w:r>
            <w:r w:rsidR="00AB58BA"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iestacjonarne</w:t>
            </w:r>
          </w:p>
        </w:tc>
      </w:tr>
      <w:tr w:rsidR="00AB58BA" w:rsidRPr="00A87B22" w14:paraId="7703E54F" w14:textId="77777777" w:rsidTr="00B40C39">
        <w:trPr>
          <w:trHeight w:val="28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4826DC9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ABAA018" w14:textId="77777777" w:rsidR="00AB58BA" w:rsidRPr="00A87B22" w:rsidRDefault="00E82AF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  <w:r w:rsidR="00AB58BA"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9C9E18" w14:textId="77777777" w:rsidR="00AB58BA" w:rsidRPr="00A87B22" w:rsidRDefault="00AB58B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3769F5B5" w14:textId="77777777" w:rsidR="00AB58BA" w:rsidRPr="00A87B22" w:rsidRDefault="00AB58B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</w:t>
            </w:r>
            <w:r w:rsidR="00DF6115"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</w:tr>
      <w:tr w:rsidR="00AB58BA" w:rsidRPr="00A87B22" w14:paraId="4587D3A6" w14:textId="77777777" w:rsidTr="00B40C39">
        <w:trPr>
          <w:trHeight w:val="28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10F9E" w14:textId="77777777" w:rsidR="00AB58BA" w:rsidRPr="00A87B22" w:rsidRDefault="00AB58BA" w:rsidP="00BD322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wykładach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10D6B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CA6CD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10</w:t>
            </w:r>
          </w:p>
        </w:tc>
      </w:tr>
      <w:tr w:rsidR="00AB58BA" w:rsidRPr="00A87B22" w14:paraId="615472A6" w14:textId="77777777" w:rsidTr="00B40C39">
        <w:trPr>
          <w:trHeight w:val="28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6498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ćwiczeniach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2D42A" w14:textId="6F00CBDD" w:rsidR="00AB58BA" w:rsidRPr="00A87B22" w:rsidRDefault="00E82AF3" w:rsidP="00B40C3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22AE5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</w:t>
            </w:r>
            <w:r w:rsidR="00DF6115"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</w:t>
            </w:r>
          </w:p>
        </w:tc>
      </w:tr>
      <w:tr w:rsidR="00AB58BA" w:rsidRPr="00A87B22" w14:paraId="643EA2E7" w14:textId="77777777" w:rsidTr="00B40C39">
        <w:trPr>
          <w:trHeight w:val="28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33E0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Udział w eg</w:t>
            </w:r>
            <w:r w:rsidR="00BD3227"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zaminie/kolokwium zaliczeniowym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615F4" w14:textId="77777777" w:rsidR="00AB58BA" w:rsidRPr="00A87B22" w:rsidRDefault="00AB58BA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51BF6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4</w:t>
            </w:r>
          </w:p>
        </w:tc>
      </w:tr>
      <w:tr w:rsidR="00AB58BA" w:rsidRPr="00A87B22" w14:paraId="6321694A" w14:textId="77777777" w:rsidTr="00B40C39">
        <w:trPr>
          <w:trHeight w:val="28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1FC5F65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59E4799C" w14:textId="77777777" w:rsidR="00AB58BA" w:rsidRPr="00A87B22" w:rsidRDefault="00E82AF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D1A404C" w14:textId="77777777" w:rsidR="00AB58BA" w:rsidRPr="00A87B22" w:rsidRDefault="00AB58B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</w:t>
            </w:r>
            <w:r w:rsidR="00DF6115"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26</w:t>
            </w:r>
          </w:p>
        </w:tc>
      </w:tr>
      <w:tr w:rsidR="00AB58BA" w:rsidRPr="00A87B22" w14:paraId="4102B053" w14:textId="77777777" w:rsidTr="00B40C39">
        <w:trPr>
          <w:trHeight w:val="28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1393E" w14:textId="77777777" w:rsidR="00AB58BA" w:rsidRPr="00A87B22" w:rsidRDefault="00BD322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wykładu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DAE94" w14:textId="77777777" w:rsidR="00AB58BA" w:rsidRPr="00A87B22" w:rsidRDefault="00E82AF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F404D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</w:t>
            </w:r>
            <w:r w:rsidR="00DF6115"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</w:t>
            </w: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DF6115"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</w:tr>
      <w:tr w:rsidR="00AB58BA" w:rsidRPr="00A87B22" w14:paraId="78513A21" w14:textId="77777777" w:rsidTr="00B40C39">
        <w:trPr>
          <w:trHeight w:val="28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33EA4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Przygotowanie do ćwiczeń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6CEEE" w14:textId="77777777" w:rsidR="00AB58BA" w:rsidRPr="00A87B22" w:rsidRDefault="00E82AF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D4087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</w:t>
            </w:r>
            <w:r w:rsidR="00DF6115"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AB58BA" w:rsidRPr="00A87B22" w14:paraId="011B9C5E" w14:textId="77777777" w:rsidTr="00B40C39">
        <w:trPr>
          <w:trHeight w:val="28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001F1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Przy</w:t>
            </w:r>
            <w:r w:rsidR="00BD3227"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gotowanie do egzaminu/kolokwium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7616D" w14:textId="77777777" w:rsidR="00AB58BA" w:rsidRPr="00A87B22" w:rsidRDefault="00E82AF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17B80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   5</w:t>
            </w:r>
          </w:p>
        </w:tc>
      </w:tr>
      <w:tr w:rsidR="00AB58BA" w:rsidRPr="00A87B22" w14:paraId="1CA35D0A" w14:textId="77777777" w:rsidTr="00B40C39">
        <w:trPr>
          <w:trHeight w:val="28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A84D6" w14:textId="77777777" w:rsidR="00AB58BA" w:rsidRPr="00A87B22" w:rsidRDefault="00BD3227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Kwerenda internetowa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6D28C" w14:textId="77777777" w:rsidR="00AB58BA" w:rsidRPr="00A87B22" w:rsidRDefault="00E82AF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80ACF" w14:textId="77777777" w:rsidR="00AB58BA" w:rsidRPr="00A87B22" w:rsidRDefault="00AB58BA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         </w:t>
            </w:r>
            <w:r w:rsidR="00DF6115"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r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 w:rsidR="00DF6115" w:rsidRPr="00A87B22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</w:tr>
      <w:tr w:rsidR="00AB58BA" w:rsidRPr="00A87B22" w14:paraId="7018E0FE" w14:textId="77777777" w:rsidTr="00B40C39">
        <w:trPr>
          <w:trHeight w:val="28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4234FC72" w14:textId="77777777" w:rsidR="00AB58BA" w:rsidRPr="00A87B22" w:rsidRDefault="00AB58B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5C57F44" w14:textId="77777777" w:rsidR="00AB58BA" w:rsidRPr="00A87B22" w:rsidRDefault="00E82AF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04B00768" w14:textId="77777777" w:rsidR="00AB58BA" w:rsidRPr="00A87B22" w:rsidRDefault="00AB58B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</w:t>
            </w:r>
            <w:r w:rsidR="00E82AF3"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50</w:t>
            </w:r>
          </w:p>
        </w:tc>
      </w:tr>
      <w:tr w:rsidR="00AB58BA" w:rsidRPr="00A87B22" w14:paraId="620F2B4F" w14:textId="77777777" w:rsidTr="00B40C39">
        <w:trPr>
          <w:trHeight w:val="284"/>
        </w:trPr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057C63AB" w14:textId="77777777" w:rsidR="00AB58BA" w:rsidRPr="00A87B22" w:rsidRDefault="00AB58B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PUNKTY ECTS za przedmiot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14:paraId="1008401C" w14:textId="77777777" w:rsidR="00AB58BA" w:rsidRPr="00A87B22" w:rsidRDefault="00E82AF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hideMark/>
          </w:tcPr>
          <w:p w14:paraId="2790335C" w14:textId="77777777" w:rsidR="00AB58BA" w:rsidRPr="00A87B22" w:rsidRDefault="00AB58BA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  </w:t>
            </w:r>
            <w:r w:rsidR="00E82AF3"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A87B22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    </w:t>
            </w:r>
          </w:p>
        </w:tc>
      </w:tr>
    </w:tbl>
    <w:p w14:paraId="40E2C9D3" w14:textId="77777777" w:rsidR="00AB58BA" w:rsidRPr="00A87B22" w:rsidRDefault="00AB58BA" w:rsidP="00AB58BA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sz w:val="20"/>
          <w:szCs w:val="20"/>
        </w:rPr>
      </w:pPr>
      <w:r w:rsidRPr="00A87B22">
        <w:rPr>
          <w:b/>
          <w:sz w:val="20"/>
          <w:szCs w:val="20"/>
        </w:rPr>
        <w:t>Przyjmuję do realizacji</w:t>
      </w:r>
      <w:r w:rsidRPr="00A87B22">
        <w:rPr>
          <w:sz w:val="20"/>
          <w:szCs w:val="20"/>
        </w:rPr>
        <w:t xml:space="preserve"> </w:t>
      </w:r>
      <w:proofErr w:type="gramStart"/>
      <w:r w:rsidRPr="00A87B22">
        <w:rPr>
          <w:sz w:val="20"/>
          <w:szCs w:val="20"/>
        </w:rPr>
        <w:t xml:space="preserve">   (</w:t>
      </w:r>
      <w:proofErr w:type="gramEnd"/>
      <w:r w:rsidRPr="00A87B22">
        <w:rPr>
          <w:sz w:val="20"/>
          <w:szCs w:val="20"/>
        </w:rPr>
        <w:t>data i czytelne  podpisy osób prowadzących przedmiot w danym roku akademickim)</w:t>
      </w:r>
    </w:p>
    <w:sectPr w:rsidR="00AB58BA" w:rsidRPr="00A87B22" w:rsidSect="00B40C39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" w15:restartNumberingAfterBreak="0">
    <w:nsid w:val="1A2112A9"/>
    <w:multiLevelType w:val="hybridMultilevel"/>
    <w:tmpl w:val="188C1C7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A6596"/>
    <w:multiLevelType w:val="hybridMultilevel"/>
    <w:tmpl w:val="D9927382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FB64FEC"/>
    <w:multiLevelType w:val="hybridMultilevel"/>
    <w:tmpl w:val="A86E30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77E2B"/>
    <w:multiLevelType w:val="multilevel"/>
    <w:tmpl w:val="31E23A8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6" w15:restartNumberingAfterBreak="0">
    <w:nsid w:val="3F9335D3"/>
    <w:multiLevelType w:val="hybridMultilevel"/>
    <w:tmpl w:val="F524F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333990"/>
    <w:multiLevelType w:val="hybridMultilevel"/>
    <w:tmpl w:val="15D4C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D84FC3"/>
    <w:multiLevelType w:val="hybridMultilevel"/>
    <w:tmpl w:val="46C8BB80"/>
    <w:lvl w:ilvl="0" w:tplc="AD1EF35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6400DC"/>
    <w:multiLevelType w:val="hybridMultilevel"/>
    <w:tmpl w:val="4FE0CB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AE41EE"/>
    <w:multiLevelType w:val="hybridMultilevel"/>
    <w:tmpl w:val="32D225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484451"/>
    <w:multiLevelType w:val="hybridMultilevel"/>
    <w:tmpl w:val="98428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D85753"/>
    <w:multiLevelType w:val="hybridMultilevel"/>
    <w:tmpl w:val="C9EC0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9452E0"/>
    <w:multiLevelType w:val="hybridMultilevel"/>
    <w:tmpl w:val="4150F8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A3135A"/>
    <w:multiLevelType w:val="hybridMultilevel"/>
    <w:tmpl w:val="CF522116"/>
    <w:lvl w:ilvl="0" w:tplc="68DC52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E4D1872"/>
    <w:multiLevelType w:val="hybridMultilevel"/>
    <w:tmpl w:val="E5E4F3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2"/>
  </w:num>
  <w:num w:numId="10">
    <w:abstractNumId w:val="11"/>
  </w:num>
  <w:num w:numId="11">
    <w:abstractNumId w:val="13"/>
  </w:num>
  <w:num w:numId="12">
    <w:abstractNumId w:val="6"/>
  </w:num>
  <w:num w:numId="13">
    <w:abstractNumId w:val="12"/>
  </w:num>
  <w:num w:numId="14">
    <w:abstractNumId w:val="15"/>
  </w:num>
  <w:num w:numId="15">
    <w:abstractNumId w:val="14"/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0CD0"/>
    <w:rsid w:val="00022104"/>
    <w:rsid w:val="000F01FD"/>
    <w:rsid w:val="00133683"/>
    <w:rsid w:val="00143FF4"/>
    <w:rsid w:val="00192938"/>
    <w:rsid w:val="0027524B"/>
    <w:rsid w:val="003777FA"/>
    <w:rsid w:val="00384AFF"/>
    <w:rsid w:val="003D712B"/>
    <w:rsid w:val="004C0F71"/>
    <w:rsid w:val="004C17E4"/>
    <w:rsid w:val="004F7D1F"/>
    <w:rsid w:val="005E7AD5"/>
    <w:rsid w:val="006459B5"/>
    <w:rsid w:val="00687C30"/>
    <w:rsid w:val="006C657E"/>
    <w:rsid w:val="007649A0"/>
    <w:rsid w:val="0083457A"/>
    <w:rsid w:val="008555E2"/>
    <w:rsid w:val="008A11DB"/>
    <w:rsid w:val="00902460"/>
    <w:rsid w:val="00A30057"/>
    <w:rsid w:val="00A30836"/>
    <w:rsid w:val="00A36E04"/>
    <w:rsid w:val="00A4025F"/>
    <w:rsid w:val="00A87B22"/>
    <w:rsid w:val="00A95826"/>
    <w:rsid w:val="00AA7CAF"/>
    <w:rsid w:val="00AB58BA"/>
    <w:rsid w:val="00AC4AD1"/>
    <w:rsid w:val="00AC67B2"/>
    <w:rsid w:val="00AD1657"/>
    <w:rsid w:val="00AD2E8D"/>
    <w:rsid w:val="00B40C39"/>
    <w:rsid w:val="00B77B0E"/>
    <w:rsid w:val="00BD3227"/>
    <w:rsid w:val="00C84D8D"/>
    <w:rsid w:val="00D154CD"/>
    <w:rsid w:val="00D71375"/>
    <w:rsid w:val="00DF6115"/>
    <w:rsid w:val="00E043BF"/>
    <w:rsid w:val="00E30CD0"/>
    <w:rsid w:val="00E82AF3"/>
    <w:rsid w:val="00EB5A4A"/>
    <w:rsid w:val="00F408A6"/>
    <w:rsid w:val="00F8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AAB63"/>
  <w15:docId w15:val="{CF8C3952-C751-4C24-BB2A-0DA7955E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58B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AD2E8D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AB58BA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character" w:customStyle="1" w:styleId="Bodytext3">
    <w:name w:val="Body text (3)_"/>
    <w:link w:val="Bodytext30"/>
    <w:locked/>
    <w:rsid w:val="00AB58BA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Bodytext30">
    <w:name w:val="Body text (3)"/>
    <w:basedOn w:val="Normalny"/>
    <w:link w:val="Bodytext3"/>
    <w:rsid w:val="00AB58BA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  <w:lang w:eastAsia="en-US"/>
    </w:rPr>
  </w:style>
  <w:style w:type="character" w:customStyle="1" w:styleId="Bodytext39">
    <w:name w:val="Body text (3) + 9"/>
    <w:aliases w:val="5 pt"/>
    <w:rsid w:val="00AB58B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19"/>
      <w:szCs w:val="19"/>
      <w:u w:val="none"/>
      <w:effect w:val="none"/>
    </w:rPr>
  </w:style>
  <w:style w:type="character" w:styleId="Pogrubienie">
    <w:name w:val="Strong"/>
    <w:qFormat/>
    <w:rsid w:val="006C657E"/>
    <w:rPr>
      <w:rFonts w:ascii="Times New Roman" w:hAnsi="Times New Roman" w:cs="Times New Roman" w:hint="default"/>
      <w:b/>
      <w:bCs/>
    </w:rPr>
  </w:style>
  <w:style w:type="paragraph" w:styleId="Akapitzlist">
    <w:name w:val="List Paragraph"/>
    <w:basedOn w:val="Normalny"/>
    <w:uiPriority w:val="34"/>
    <w:qFormat/>
    <w:rsid w:val="006C6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03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50D94-2A58-432B-866A-75AF887DD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1039</Words>
  <Characters>6235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Lisowska</dc:creator>
  <cp:lastModifiedBy>Anna Róg</cp:lastModifiedBy>
  <cp:revision>3</cp:revision>
  <dcterms:created xsi:type="dcterms:W3CDTF">2021-04-14T07:03:00Z</dcterms:created>
  <dcterms:modified xsi:type="dcterms:W3CDTF">2021-04-17T17:16:00Z</dcterms:modified>
</cp:coreProperties>
</file>