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EBC1C" w14:textId="77777777" w:rsidR="0024724B" w:rsidRPr="00BD571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>
        <w:rPr>
          <w:b/>
          <w:i/>
        </w:rPr>
        <w:tab/>
      </w:r>
    </w:p>
    <w:p w14:paraId="69735264" w14:textId="77777777" w:rsidR="001511D9" w:rsidRPr="00BA1DD8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BA1DD8">
        <w:rPr>
          <w:rFonts w:ascii="Times New Roman" w:hAnsi="Times New Roman" w:cs="Times New Roman"/>
          <w:b/>
          <w:color w:val="auto"/>
        </w:rPr>
        <w:t>KARTA PRZEDMIOTU</w:t>
      </w:r>
    </w:p>
    <w:p w14:paraId="082CA677" w14:textId="77777777" w:rsidR="001511D9" w:rsidRPr="00BD571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845406" w14:paraId="78A94578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D86E" w14:textId="77777777" w:rsidR="001511D9" w:rsidRPr="0084540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DCC74" w14:textId="77777777" w:rsidR="001511D9" w:rsidRPr="00845406" w:rsidRDefault="00D414D1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65C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0112-3PPW-E3.2-MEMAT</w:t>
            </w:r>
          </w:p>
        </w:tc>
      </w:tr>
      <w:tr w:rsidR="001511D9" w:rsidRPr="00AE4243" w14:paraId="1EFA7EB1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09CD" w14:textId="77777777" w:rsidR="001511D9" w:rsidRPr="00845406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C508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A894B" w14:textId="77777777" w:rsidR="00D414D1" w:rsidRPr="00842603" w:rsidRDefault="00D414D1" w:rsidP="00D414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Metodyka edukacji matematycznej w klasach I-III</w:t>
            </w:r>
          </w:p>
          <w:p w14:paraId="52F1BD5D" w14:textId="77777777" w:rsidR="001E1B38" w:rsidRPr="00F82A65" w:rsidRDefault="00D414D1" w:rsidP="00A35AE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</w:pPr>
            <w:r w:rsidRPr="00F82A65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>Methodology of Mathematical Education in Grades 1-3</w:t>
            </w:r>
          </w:p>
        </w:tc>
      </w:tr>
      <w:tr w:rsidR="001511D9" w:rsidRPr="00845406" w14:paraId="7E11B5BA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00FB" w14:textId="77777777" w:rsidR="001511D9" w:rsidRPr="00D414D1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44E6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E95F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0875A712" w14:textId="77777777" w:rsidR="001511D9" w:rsidRPr="00BA1DD8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249712D1" w14:textId="77777777" w:rsidR="001511D9" w:rsidRPr="00BA1DD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A1DD8" w14:paraId="17DF358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9505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CA64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Pedagogika przedszkolna i wczesnoszkolna</w:t>
            </w:r>
          </w:p>
        </w:tc>
      </w:tr>
      <w:tr w:rsidR="001511D9" w:rsidRPr="00BA1DD8" w14:paraId="0D6CF55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FFD1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EB77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 i niestacjonarne</w:t>
            </w:r>
          </w:p>
        </w:tc>
      </w:tr>
      <w:tr w:rsidR="001511D9" w:rsidRPr="00BA1DD8" w14:paraId="7CC32F0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04E4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6317" w14:textId="77777777" w:rsidR="00283E57" w:rsidRPr="00845406" w:rsidRDefault="0047226B" w:rsidP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Studia jednolite magisterskie</w:t>
            </w:r>
          </w:p>
        </w:tc>
      </w:tr>
      <w:tr w:rsidR="001511D9" w:rsidRPr="00BA1DD8" w14:paraId="158534E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699F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F49F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D414D1" w:rsidRPr="0047226B" w14:paraId="744A25F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6426" w14:textId="77777777" w:rsidR="00D414D1" w:rsidRPr="0047226B" w:rsidRDefault="00D414D1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E4AB" w14:textId="77777777" w:rsidR="00D414D1" w:rsidRPr="00842603" w:rsidRDefault="00D414D1" w:rsidP="00323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Beata Bugajska - Jaszczołt</w:t>
            </w:r>
          </w:p>
        </w:tc>
      </w:tr>
      <w:tr w:rsidR="00D414D1" w:rsidRPr="0047226B" w14:paraId="111BA52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AD19" w14:textId="77777777" w:rsidR="00D414D1" w:rsidRPr="0047226B" w:rsidRDefault="00D414D1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7F68" w14:textId="77777777" w:rsidR="00D414D1" w:rsidRPr="00842603" w:rsidRDefault="00D414D1" w:rsidP="00323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beata@ujk.edu.pl</w:t>
            </w:r>
          </w:p>
        </w:tc>
      </w:tr>
    </w:tbl>
    <w:p w14:paraId="6C9AAFA3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550F974" w14:textId="77777777" w:rsidR="001511D9" w:rsidRPr="0047226B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7226B" w14:paraId="3F1A869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86B9" w14:textId="77777777" w:rsidR="001511D9" w:rsidRPr="0047226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27CC" w14:textId="77777777" w:rsidR="001511D9" w:rsidRPr="0047226B" w:rsidRDefault="00D414D1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42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47226B" w14:paraId="56ECBA3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1624" w14:textId="77777777" w:rsidR="001511D9" w:rsidRPr="0047226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4C80" w14:textId="77777777" w:rsidR="001D4D83" w:rsidRPr="0047226B" w:rsidRDefault="00D414D1" w:rsidP="00D414D1">
            <w:pPr>
              <w:tabs>
                <w:tab w:val="left" w:pos="120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Wiadomości i umiejętności z zakresu Podstaw matematyki oraz Metodyki edukacji matematycznej w przedszkolu</w:t>
            </w:r>
          </w:p>
        </w:tc>
      </w:tr>
    </w:tbl>
    <w:p w14:paraId="52B0C997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3327820" w14:textId="77777777" w:rsidR="001E4083" w:rsidRPr="0047226B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D414D1" w:rsidRPr="0047226B" w14:paraId="0487259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4E66" w14:textId="77777777" w:rsidR="00D414D1" w:rsidRPr="0047226B" w:rsidRDefault="00D414D1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72AD" w14:textId="0474797D" w:rsidR="00D414D1" w:rsidRPr="00842603" w:rsidRDefault="00D414D1" w:rsidP="00323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Wykład, ćwiczenia</w:t>
            </w:r>
          </w:p>
        </w:tc>
      </w:tr>
      <w:tr w:rsidR="00D414D1" w:rsidRPr="0047226B" w14:paraId="03CC510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34C0" w14:textId="77777777" w:rsidR="00D414D1" w:rsidRPr="0047226B" w:rsidRDefault="00D414D1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7F3F" w14:textId="77777777" w:rsidR="00D414D1" w:rsidRPr="00842603" w:rsidRDefault="00AE4243" w:rsidP="00323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Pomieszczenia</w:t>
            </w:r>
            <w:r w:rsidR="00D414D1" w:rsidRPr="00842603">
              <w:rPr>
                <w:rFonts w:ascii="Times New Roman" w:hAnsi="Times New Roman" w:cs="Times New Roman"/>
                <w:sz w:val="20"/>
                <w:szCs w:val="20"/>
              </w:rPr>
              <w:t xml:space="preserve"> dydaktycz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 UJK</w:t>
            </w:r>
          </w:p>
        </w:tc>
      </w:tr>
      <w:tr w:rsidR="00D414D1" w:rsidRPr="0047226B" w14:paraId="5806B29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5BC6" w14:textId="77777777" w:rsidR="00D414D1" w:rsidRPr="0047226B" w:rsidRDefault="00D414D1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99CA" w14:textId="77777777" w:rsidR="00D414D1" w:rsidRPr="006B54EE" w:rsidRDefault="00D414D1" w:rsidP="003234E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00014">
              <w:rPr>
                <w:rFonts w:ascii="Times New Roman" w:hAnsi="Times New Roman" w:cs="Times New Roman"/>
                <w:sz w:val="20"/>
                <w:szCs w:val="20"/>
              </w:rPr>
              <w:t>Egzamin</w:t>
            </w:r>
          </w:p>
        </w:tc>
      </w:tr>
      <w:tr w:rsidR="00D414D1" w:rsidRPr="0047226B" w14:paraId="3987644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833A" w14:textId="77777777" w:rsidR="00D414D1" w:rsidRPr="0047226B" w:rsidRDefault="00D414D1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0908" w14:textId="77777777" w:rsidR="00D414D1" w:rsidRPr="00842603" w:rsidRDefault="00D414D1" w:rsidP="00323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Wykład - wykład informacyjny, problemowy, konwersatoryjny, objaśnienie, pogadanka; Ćwiczenia - dyskusja, pogadanka,  burza mózgów, analiza przypadków, metoda badawcza i symulacyjna</w:t>
            </w:r>
          </w:p>
        </w:tc>
      </w:tr>
      <w:tr w:rsidR="00D414D1" w:rsidRPr="0047226B" w14:paraId="795F5256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DE44" w14:textId="77777777" w:rsidR="00D414D1" w:rsidRPr="0047226B" w:rsidRDefault="00D414D1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A994" w14:textId="77777777" w:rsidR="00D414D1" w:rsidRPr="0047226B" w:rsidRDefault="00D414D1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A4233" w14:textId="77777777" w:rsidR="00D414D1" w:rsidRPr="00842603" w:rsidRDefault="00D414D1" w:rsidP="003234E5">
            <w:pPr>
              <w:spacing w:after="90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1. Klus- Stańska D., Kalinowska A. (2004): Rozwijanie myślenia matematycznego młodszych uczniów, Wydawnictwo Akademickie „Żak”, Warszawa.</w:t>
            </w:r>
          </w:p>
          <w:p w14:paraId="74DA512D" w14:textId="77777777" w:rsidR="00D414D1" w:rsidRPr="00842603" w:rsidRDefault="00D414D1" w:rsidP="003234E5">
            <w:pPr>
              <w:spacing w:after="90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2. Semadeni Z., Gruszczyk Kolczyńska E., Treliński G., Bugajska- Jaszczołt B., Czajkowska M. (2015): Matematyczna edukacja wczesnoszkolna. Teoria i praktyka, Wydawnictwo Pedagogiczne ZNP, Kielce.</w:t>
            </w:r>
          </w:p>
          <w:p w14:paraId="76692374" w14:textId="77777777" w:rsidR="00D414D1" w:rsidRPr="00842603" w:rsidRDefault="00D414D1" w:rsidP="003234E5">
            <w:pPr>
              <w:spacing w:after="90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3. Nowik J. (2011): Kształcenie matematyczne w edukacji wczesnoszkolnej. Opole, Wydawnictwo Nowik.</w:t>
            </w:r>
          </w:p>
          <w:p w14:paraId="3A821FF0" w14:textId="77777777" w:rsidR="00D414D1" w:rsidRPr="00842603" w:rsidRDefault="00D414D1" w:rsidP="003234E5">
            <w:pPr>
              <w:spacing w:after="90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4. H. Siwek, Kształcenie zintegrowane na etapie wczesnoszkolny, wydawnictwo Naukowe AP Kraków 2004.</w:t>
            </w:r>
          </w:p>
          <w:p w14:paraId="2D100B56" w14:textId="77777777" w:rsidR="00D414D1" w:rsidRPr="00842603" w:rsidRDefault="00D414D1" w:rsidP="003234E5">
            <w:pPr>
              <w:spacing w:after="69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5. Gruszczyk-Kolczyńska E. red. (2009), Wspomaganie rozwoju umysłowego oraz edukacja matematyczna dzieci w ostatnim roku wychowania przedszkolnego i pierwszym roku szkolnej edukacji. Cele i treści kształcenia, podstawy psychologiczne i pedagogiczne oraz wskazówki do prowadzenia zajęć w domu, w przedszkolu i w szkole, Wydawnictwo Edukacja Polska, Warszawa.</w:t>
            </w:r>
          </w:p>
          <w:p w14:paraId="5B8FB137" w14:textId="77777777" w:rsidR="00D414D1" w:rsidRPr="00842603" w:rsidRDefault="00D414D1" w:rsidP="003234E5">
            <w:pPr>
              <w:spacing w:after="69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6. Hanisz J. (2016): Matematyka, Metody pracy w klasach I - III</w:t>
            </w:r>
          </w:p>
          <w:p w14:paraId="328E760E" w14:textId="77777777" w:rsidR="00D414D1" w:rsidRPr="00842603" w:rsidRDefault="00D414D1" w:rsidP="003234E5">
            <w:pPr>
              <w:spacing w:after="69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7. Klus - Stańska D. Nowicka M. (2005), Sensy i bezsensy edukacji wczesnoszkolnej, WSiP, Warszawa.</w:t>
            </w:r>
          </w:p>
          <w:p w14:paraId="1E53C038" w14:textId="77777777" w:rsidR="00D414D1" w:rsidRPr="00842603" w:rsidRDefault="00D414D1" w:rsidP="003234E5">
            <w:pPr>
              <w:spacing w:after="69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8. Gruszczyk-Kolczyńska E., Zielińska E. (2013), Nauczycielska diagnoza edukacji matematycznej dzieci. Metody, interpretacje, wnioski, Warszawa.</w:t>
            </w:r>
          </w:p>
          <w:p w14:paraId="0E01E29D" w14:textId="77777777" w:rsidR="00D414D1" w:rsidRPr="00842603" w:rsidRDefault="00D414D1" w:rsidP="003234E5">
            <w:pPr>
              <w:spacing w:after="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414D1" w:rsidRPr="0047226B" w14:paraId="18417562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9B03" w14:textId="77777777" w:rsidR="00D414D1" w:rsidRPr="0047226B" w:rsidRDefault="00D414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9FFA" w14:textId="77777777" w:rsidR="00D414D1" w:rsidRPr="0047226B" w:rsidRDefault="00D414D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0427" w14:textId="77777777" w:rsidR="00D414D1" w:rsidRPr="00E97122" w:rsidRDefault="00D414D1" w:rsidP="003234E5">
            <w:pPr>
              <w:spacing w:after="69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A1706D6" w14:textId="77777777" w:rsidR="00D414D1" w:rsidRPr="00842603" w:rsidRDefault="00D414D1" w:rsidP="003234E5">
            <w:pPr>
              <w:spacing w:after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. Dąbrowski M. (2007): Pozwólmy dzieciom myśleć. O umiejętnościach matematycznych polskich trzecioklasistów, CKE, Warszawa.</w:t>
            </w:r>
          </w:p>
          <w:p w14:paraId="406E2233" w14:textId="77777777" w:rsidR="00D414D1" w:rsidRPr="00842603" w:rsidRDefault="00D414D1" w:rsidP="003234E5">
            <w:pPr>
              <w:spacing w:after="90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2. Dąbrowski M. (2013): (Za) trudne, bo trzeba myśleć? O efektach nauczania matematyki na I etapie kształcenia, CKE, Warszawa.</w:t>
            </w:r>
          </w:p>
          <w:p w14:paraId="5C22CBED" w14:textId="77777777" w:rsidR="00D414D1" w:rsidRPr="00842603" w:rsidRDefault="00D414D1" w:rsidP="003234E5">
            <w:pPr>
              <w:spacing w:after="90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4. Korolczuk R., Zambrowska M., (2015): Pozwólmy dzieciom grać. O wykorzystaniu gier planszowych w edukacji matematycznej, IBE, Warszawa</w:t>
            </w:r>
          </w:p>
          <w:p w14:paraId="3DF6354A" w14:textId="77777777" w:rsidR="00D414D1" w:rsidRPr="00842603" w:rsidRDefault="00D414D1" w:rsidP="003234E5">
            <w:pPr>
              <w:spacing w:after="90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 xml:space="preserve">6.  Kalinowska A. (2010):  Pozwólmy dzieciom działać. Mity i fakty o rozwijaniu myślenia matematycznego, Warszawa </w:t>
            </w:r>
          </w:p>
          <w:p w14:paraId="29672AD5" w14:textId="77777777" w:rsidR="00D414D1" w:rsidRPr="00842603" w:rsidRDefault="00D414D1" w:rsidP="003234E5">
            <w:pPr>
              <w:spacing w:after="90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 xml:space="preserve">7. Semadeni Z. (2002):Trojaka natura matematyki: idee głębokie, formy </w:t>
            </w:r>
            <w:r w:rsidRPr="00842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powierzchniowe, modele formalne, Roczniki Polskiego Towarzystwa Matematycznego Dydaktyka Matematyki, Kraków. 93-117</w:t>
            </w:r>
          </w:p>
          <w:p w14:paraId="75E2E3C6" w14:textId="77777777" w:rsidR="00D414D1" w:rsidRPr="00842603" w:rsidRDefault="00D414D1" w:rsidP="003234E5">
            <w:pPr>
              <w:spacing w:after="90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8. Hejny, M.  (1997). Rozwój wiedzy matematycznej. Roczniki Polskiego Towarzystwa Matematycznego Dydaktyka Matematyki, Kraków. 15-28.</w:t>
            </w:r>
          </w:p>
          <w:p w14:paraId="1C491E30" w14:textId="77777777" w:rsidR="00D414D1" w:rsidRPr="00842603" w:rsidRDefault="00D414D1" w:rsidP="003234E5">
            <w:pPr>
              <w:spacing w:after="69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7. Oszwa U. (2006), Zaburzenia umiejętności arytmetycznych. Problemy diagnozy i terapii. Wyd. Impuls, Kraków.</w:t>
            </w:r>
          </w:p>
          <w:p w14:paraId="3C17E9A2" w14:textId="77777777" w:rsidR="00D414D1" w:rsidRPr="00842603" w:rsidRDefault="00D414D1" w:rsidP="003234E5">
            <w:pPr>
              <w:spacing w:after="69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8.Oszwa U. red. (2008), Wczesna diagnoza dziecięcych trudności w liczeniu. Wybrane zagadnienia, Wyd. Impuls, Kraków.</w:t>
            </w:r>
          </w:p>
          <w:p w14:paraId="7C6ACFA7" w14:textId="77777777" w:rsidR="00D414D1" w:rsidRPr="00842603" w:rsidRDefault="00EC694C" w:rsidP="003234E5">
            <w:pPr>
              <w:spacing w:after="6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414D1" w:rsidRPr="00842603">
              <w:rPr>
                <w:rFonts w:ascii="Times New Roman" w:hAnsi="Times New Roman" w:cs="Times New Roman"/>
                <w:sz w:val="20"/>
                <w:szCs w:val="20"/>
              </w:rPr>
              <w:t>. Gruszczyk- Kolczyńska E., Dobosz K., Zielińska E.(1996) Jak nauczyć dzieci sztuki konstruowania gier?, WSiP, Warszawa</w:t>
            </w:r>
          </w:p>
          <w:p w14:paraId="28AD37C6" w14:textId="77777777" w:rsidR="00D414D1" w:rsidRPr="000A53D0" w:rsidRDefault="00D414D1" w:rsidP="003234E5">
            <w:pPr>
              <w:spacing w:after="9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2240EAE6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F80392C" w14:textId="77777777" w:rsidR="001511D9" w:rsidRPr="0047226B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47226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47226B" w14:paraId="0E98F106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E08A0" w14:textId="77777777" w:rsidR="0066006C" w:rsidRPr="0047226B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4C3DD271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ABF1D9A" w14:textId="77777777" w:rsidR="00EC694C" w:rsidRDefault="00EC694C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C1. </w:t>
            </w:r>
            <w:r w:rsidR="00D414D1" w:rsidRPr="00842603">
              <w:rPr>
                <w:rFonts w:ascii="Times New Roman" w:hAnsi="Times New Roman" w:cs="Times New Roman"/>
                <w:sz w:val="20"/>
                <w:szCs w:val="20"/>
              </w:rPr>
              <w:t>Zapoznanie studentów z prawidłowościami kształtowania pojęć matematycznych na etapie  wczesnoszkolnym</w:t>
            </w:r>
          </w:p>
          <w:p w14:paraId="10DF9402" w14:textId="77777777" w:rsidR="00EC694C" w:rsidRDefault="00EC694C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C2. </w:t>
            </w:r>
            <w:r w:rsidR="00D414D1" w:rsidRPr="008426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Zapoznanie studentów ze </w:t>
            </w:r>
            <w:r w:rsidR="00D414D1" w:rsidRPr="00842603">
              <w:rPr>
                <w:rFonts w:ascii="Times New Roman" w:hAnsi="Times New Roman" w:cs="Times New Roman"/>
                <w:sz w:val="20"/>
                <w:szCs w:val="20"/>
              </w:rPr>
              <w:t>sposobami wprowadzania i rozwijania treści matematycznych</w:t>
            </w:r>
          </w:p>
          <w:p w14:paraId="6C3DDC54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94C">
              <w:rPr>
                <w:rFonts w:ascii="Times New Roman" w:hAnsi="Times New Roman" w:cs="Times New Roman"/>
                <w:sz w:val="20"/>
                <w:szCs w:val="20"/>
              </w:rPr>
              <w:t xml:space="preserve">C3. </w:t>
            </w: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Teoretyczne przygotowanie do planowania, organizowania i kontrolowania efektów  procesu nauczania matematyki w klasach I-III.</w:t>
            </w:r>
          </w:p>
          <w:p w14:paraId="1C3A66EC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B2E80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18391E9" w14:textId="77777777" w:rsidR="00EC694C" w:rsidRDefault="00EC694C" w:rsidP="00EC6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C1 </w:t>
            </w:r>
            <w:r w:rsidR="00D414D1" w:rsidRPr="00842603">
              <w:rPr>
                <w:rFonts w:ascii="Times New Roman" w:hAnsi="Times New Roman" w:cs="Times New Roman"/>
                <w:sz w:val="20"/>
                <w:szCs w:val="20"/>
              </w:rPr>
              <w:t>Przygotowanie do konstruowania koncepcji wprowadzania treści matematycznych</w:t>
            </w:r>
          </w:p>
          <w:p w14:paraId="2F814DF8" w14:textId="77777777" w:rsidR="0066006C" w:rsidRPr="0047226B" w:rsidRDefault="00EC694C" w:rsidP="00EC694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C2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Kształtowanie umiejętności </w:t>
            </w:r>
            <w:r w:rsidRPr="00521B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projektowania zabiegów dydaktycznych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414D1" w:rsidRPr="00842603">
              <w:rPr>
                <w:rFonts w:ascii="Times New Roman" w:hAnsi="Times New Roman" w:cs="Times New Roman"/>
                <w:sz w:val="20"/>
                <w:szCs w:val="20"/>
              </w:rPr>
              <w:t xml:space="preserve"> z uwzględnieniem aktualnych poglądów na matematykę szkolną i jej nauczanie, przy respektowaniu indywidualnych różnic między dziećmi  oraz różnic w stylu uczenia się</w:t>
            </w:r>
            <w:r w:rsidR="00D414D1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66006C" w:rsidRPr="0047226B" w14:paraId="56E04C8E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2E90" w14:textId="77777777" w:rsidR="0066006C" w:rsidRPr="0047226B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23FE0F10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b/>
                <w:sz w:val="20"/>
                <w:szCs w:val="20"/>
              </w:rPr>
              <w:t>Tematyka wykładów</w:t>
            </w: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494923E" w14:textId="77777777" w:rsidR="00C96821" w:rsidRDefault="00D414D1" w:rsidP="00C96821">
            <w:pPr>
              <w:spacing w:before="100" w:after="90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C96821" w:rsidRPr="00854649">
              <w:rPr>
                <w:rFonts w:ascii="Times New Roman" w:hAnsi="Times New Roman" w:cs="Times New Roman"/>
                <w:sz w:val="20"/>
                <w:szCs w:val="20"/>
              </w:rPr>
              <w:t>Zapoznanie z kartą przedmiotu i warunkami zaliczenia</w:t>
            </w:r>
          </w:p>
          <w:p w14:paraId="32BB4A46" w14:textId="77777777" w:rsidR="00D414D1" w:rsidRPr="00842603" w:rsidRDefault="00C9682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414D1" w:rsidRPr="00842603">
              <w:rPr>
                <w:rFonts w:ascii="Times New Roman" w:hAnsi="Times New Roman" w:cs="Times New Roman"/>
                <w:sz w:val="20"/>
                <w:szCs w:val="20"/>
              </w:rPr>
              <w:t xml:space="preserve">Znajomość mechanizmu nabywania wiedzy matematycznej przez dzieci (motywacja, etap izolowanych modeli, etap uniwersalnych modeli, podniesienie abstrakcji, krystalizacja wiedzy). Trojaka natura matematyki: idee głębokie, formy powierzchniowe, modele formalne. Obraz pojęcia matematycznego. </w:t>
            </w:r>
          </w:p>
          <w:p w14:paraId="561D373F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 xml:space="preserve">2. Psychologiczno - pedagogiczne podstawy uczenia się i nauczania (teoria rozwoju inteligencji operacyjnej wg J. Piageta, poziomy myślenia van Hiele'a, reprezentacje Brunera, strefa najbliższego rozwoju Wygotskiego). Przyczyny niepowodzeń w uczeniu się matematyki. Trudności zwyczajne, nadmierne i specyficzne w uczeniu się matematyki. </w:t>
            </w:r>
          </w:p>
          <w:p w14:paraId="39DD413B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3. Pojęcie liczby naturalnej. Liczba a cyfra. Monograficzne opracowywanie liczby. Rozszerzenie zakresu liczbowego.</w:t>
            </w:r>
          </w:p>
          <w:p w14:paraId="781C4A00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 xml:space="preserve">4. Działania na liczbach naturalnych: </w:t>
            </w:r>
          </w:p>
          <w:p w14:paraId="704FCC78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4. 1. Pojęciowe i rachunkowe opanowanie dodawania oraz odejmowania. Porównywanie różnicowe.</w:t>
            </w:r>
          </w:p>
          <w:p w14:paraId="40641C24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4.2 Pojęciowe i rachunkowe opanowanie mnożenia i dzielenia. Porównywanie ilorazowe</w:t>
            </w:r>
          </w:p>
          <w:p w14:paraId="5B98775B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4. 3 Kolejność wykonywania działań i zależności pomiędzy czterema działaniami (liczba 0 w dodawaniu, mnożeniu i dzieleniu, liczba 1 w mnożeniu).</w:t>
            </w:r>
          </w:p>
          <w:p w14:paraId="0327B594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5. Pomiar długości, pomiar masy i pomiar objętości cieczy. Jednostki miar. Wyrażenia mianowane.</w:t>
            </w:r>
          </w:p>
          <w:p w14:paraId="256DA83D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 xml:space="preserve">6. Pomiar czasu oraz obliczenia kalendarzowe i zegarowe. </w:t>
            </w:r>
          </w:p>
          <w:p w14:paraId="7ADBEBD9" w14:textId="77777777" w:rsidR="00D414D1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7. Mała ekonomia w nauczaniu dzieci.</w:t>
            </w:r>
          </w:p>
          <w:p w14:paraId="61F3E3CF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Pojęcie i struktura zadania tekstowego. Układanie, modyfikowanie i przekształcanie zadań. Zadania nietypowe. Metody rozwiązywania zadań (symulacyjna, analityczna, syntetyczna,  przez wgląd, metoda kruszenia i inne). Etapy rozwiązywania zadań tekstowych według G. Poly’a. Strategie stosowane przez dzieci w trakcie rozwiązywania zadań matematycznych.</w:t>
            </w:r>
          </w:p>
          <w:p w14:paraId="64775F54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. Intuicje geometryczne i zarysy pojęć geometrycznych. Figury płaskie, przesunięcia, obroty i złożenia figur płaskich, projektowanie parkietów, ornamentów i innych wzorów, kształtowanie umiejętności mierzenia długości boków wielokątów i obliczania ich obwodów, zapisywanie wyników pomiarów. Modele brył.</w:t>
            </w:r>
          </w:p>
          <w:p w14:paraId="5290FF44" w14:textId="77777777" w:rsidR="00D414D1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. Nauczycielska diagnoza matematycznej edukacji dzieci</w:t>
            </w:r>
          </w:p>
          <w:p w14:paraId="1F9DC72C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Praca domowa. Konstruowanie sprawdzianów i ocenianie.</w:t>
            </w:r>
          </w:p>
          <w:p w14:paraId="02EE92F1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87E49F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b/>
                <w:sz w:val="20"/>
                <w:szCs w:val="20"/>
              </w:rPr>
              <w:t>Tematyka ćwiczeń</w:t>
            </w: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95A5CAB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1. Analiza zapisów podstawy programowej dla szkół podstawowych, klas I - III, w zakresie  edukacji matematycznej. Analiza treści i zaleceń metodycznych w wybranych programach dla klas I-III</w:t>
            </w:r>
          </w:p>
          <w:p w14:paraId="3AA1B961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 xml:space="preserve">2. Koncepcje wprowadzania pojęć matematycznych. Metody, formy pracy uczniów, rozwijające współpracę, logiczne i krytyczne myślenie oraz rozumowania preferowane w matematyce. Pomoce dydaktyczne konwencjonalne i niekonwencjonalne. </w:t>
            </w:r>
          </w:p>
          <w:p w14:paraId="69518CFC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Klasyfikacja, cechy wielkościowe, orientacja przestrzenna</w:t>
            </w:r>
          </w:p>
          <w:p w14:paraId="789A9C13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.Pojęcie liczby naturalnej. Prawidłowości kształtowania u dzieci umiejętności liczenia i dostrzegania regularności dziesiątkowego systemu, wdrażanie do liczenia w coraz szerokim zakresie i korzystanie z regularności dziesiątkowego systemu pozycyjnego. Odczytywanie i zapisywanie liczb dwucyfrowych, trzycyfrowych i czterocyfrowych: wyróżnianie jednostek, dziesiątek, setek, tysięcy itd.. Zapisywanie liczb znakami rzymskimi.</w:t>
            </w:r>
          </w:p>
          <w:p w14:paraId="5E6280C2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 xml:space="preserve">4. Działania na liczbach naturalnych. </w:t>
            </w:r>
          </w:p>
          <w:p w14:paraId="03F2760F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4.1. Pojęciowe i rachunkowe opanowanie dodawania oraz odejmowania:</w:t>
            </w:r>
          </w:p>
          <w:p w14:paraId="07A7E04A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- aspekty dodawania, znak +</w:t>
            </w:r>
          </w:p>
          <w:p w14:paraId="4E542B42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- odejmowanie jako ujmowanie i dopełnianie, znak -</w:t>
            </w:r>
          </w:p>
          <w:p w14:paraId="0E0C5B8C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- związek dodawania z odejmowaniem</w:t>
            </w:r>
          </w:p>
          <w:p w14:paraId="0B20B1CD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- gry wspomagające umiejętności szybkiego ustalania sum i różnic</w:t>
            </w:r>
          </w:p>
          <w:p w14:paraId="0051B1D6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4.2 Dodawania i odejmowanie:</w:t>
            </w:r>
          </w:p>
          <w:p w14:paraId="5920003C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4.3 Porównywanie różnicowe</w:t>
            </w:r>
          </w:p>
          <w:p w14:paraId="3BB5DF0E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4.4 Pojęciowe i rachunkowe opanowanie mnożenia oraz dzielenia:</w:t>
            </w:r>
          </w:p>
          <w:p w14:paraId="4B3AFB78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- wprowadzenie pojęcia mnożenia, znak ·</w:t>
            </w:r>
          </w:p>
          <w:p w14:paraId="30CE0D33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- przemienność mnożenia</w:t>
            </w:r>
          </w:p>
          <w:p w14:paraId="6BDD38DD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- dzielenie jako podział i jako mieszczenie</w:t>
            </w:r>
          </w:p>
          <w:p w14:paraId="20DB603C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- związek dzielenia z mnożeniem</w:t>
            </w:r>
          </w:p>
          <w:p w14:paraId="1B07B1A5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- tabliczka mnożenia i sposoby ułatwiające  jej opanowanie</w:t>
            </w:r>
          </w:p>
          <w:p w14:paraId="1136C43C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- gry wspomagające umiejętności szybkiego ustalania iloczynów i ilorazów</w:t>
            </w:r>
          </w:p>
          <w:p w14:paraId="7D12FB99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4.5  System rzymski zapisu liczb. Gry i zabawy rozwijające umiejętności rzymskiego zapisywania liczb (m.in. z zapałkami).</w:t>
            </w:r>
          </w:p>
          <w:p w14:paraId="5C4B1990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5. Kolejność wykonywania działań. (liczba 0 w dodawaniu, mnożeniu i dzieleniu, liczba 1 w mnożeniu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 Projektowanie aktywności matematycznej przy kształtowaniu sprawności rachunkowych.  Obliczenia pamięciowe</w:t>
            </w:r>
            <w:r w:rsidRPr="00A94401">
              <w:rPr>
                <w:rFonts w:ascii="Times New Roman" w:hAnsi="Times New Roman" w:cs="Times New Roman"/>
                <w:sz w:val="20"/>
                <w:szCs w:val="20"/>
              </w:rPr>
              <w:t>, trudności w opanowaniu rachunków pamięciowych, techniki kształcenia biegłości rachunkowej i strategie sprytnych rachunków; reprezentacje graficzne w ćwiczeniach rachunkowych.</w:t>
            </w:r>
          </w:p>
          <w:p w14:paraId="48208241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7. Pojęcie i struktura zadania tekstowego. Układanie, modyfikowanie i przekształcanie zadań. Zadania nietypowe. Metody rozwiązywania zadań (symulacyjna, analityczna, syntetyczna,  przez wgląd, metoda kruszenia i inne). Etapy rozwiązywania zadań tekstowych według G. Poly’a. Strategie stosowane przez dzieci w trakcie rozwiązywania zadań matematycznych. Ocena uczniowskich rozwiązań zadań. Błąd uczniowski, jako naturalny element procesu uczenia się i nauczania.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Stosowanie reprezentacji graficznych w rozwiązywaniu zadań tekstowych.</w:t>
            </w:r>
          </w:p>
          <w:p w14:paraId="2231C265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8. Figury geometryczne. Pojęcie odcinka. Mierzenia długości boków wielokątów i obliczania ich obwodów, zapisywanie wyników pomiarów.</w:t>
            </w:r>
          </w:p>
          <w:p w14:paraId="69FB5ACE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9. Mierzenie:</w:t>
            </w:r>
          </w:p>
          <w:p w14:paraId="6AD780ED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- czasu (obliczenia kalendarzowe i zegarowe)</w:t>
            </w:r>
          </w:p>
          <w:p w14:paraId="6879FA1C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- długości</w:t>
            </w:r>
          </w:p>
          <w:p w14:paraId="2A7CE14F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- masy</w:t>
            </w:r>
          </w:p>
          <w:p w14:paraId="13DC6513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- płynów</w:t>
            </w:r>
          </w:p>
          <w:p w14:paraId="091E476C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- temperatury</w:t>
            </w:r>
          </w:p>
          <w:p w14:paraId="69A6B294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 xml:space="preserve">10. Układanie i rozwiązywanie łamigłówek i zagadek matematycznych, konstruowanie gier przez dzieci i dla dzieci. Wykorzystywanie gier (szachy, warcaby i inne) do respektowania zasad, pokonywania trudności i emocjonalnego radzenia sobie z porażką; rozwijania myślenia logicznego i strategicznego. </w:t>
            </w:r>
          </w:p>
          <w:p w14:paraId="3B1DC862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12. Tworzenie i rozwiązywanie zadań problemowych, służących lepszemu zrozumieniu i eksplorowaniu świata, w tym służących projektowaniu własnych sposobów uczenia się.</w:t>
            </w:r>
          </w:p>
          <w:p w14:paraId="009D31AB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11 . Sprawdziany umiejętności uczniów kończących 3 klasę szkoły podstawowej. Analiza zadań i rozwiązań uczniowskich. Konkursy matematyczne dla uczniów klas 1-3 szkół podstawowych.</w:t>
            </w:r>
          </w:p>
          <w:p w14:paraId="29872D56" w14:textId="77777777" w:rsidR="00D414D1" w:rsidRPr="00842603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13. Nauczycielska diagnoza matematycznej edukacji dzieci procedury, metody, interpretacje i wnioski pedagogiczne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1E30945" w14:textId="77777777" w:rsidR="00D414D1" w:rsidRDefault="00D414D1" w:rsidP="00D41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Praca domowa. Konstruowanie sprawdzianów i ocenianie.</w:t>
            </w:r>
          </w:p>
          <w:p w14:paraId="3DE776EB" w14:textId="77777777" w:rsidR="00D414D1" w:rsidRPr="006609C8" w:rsidRDefault="00D414D1" w:rsidP="00D41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Ś</w:t>
            </w:r>
            <w:r w:rsidRPr="006609C8">
              <w:rPr>
                <w:rFonts w:ascii="Times New Roman" w:hAnsi="Times New Roman" w:cs="Times New Roman"/>
                <w:sz w:val="20"/>
                <w:szCs w:val="20"/>
              </w:rPr>
              <w:t>rodki dydaktyczne w edukacji matematycznej dzieci: pakiety edukacyjne, karty pracy, elementy do manipulacji i klasyfikacji, liczydła, liczmany, klocki logiczne Dienesa, klocki Cuisenaire’a, kostki do gry, domina, karty, mozaiki, konstrukcyjne klocki geometryczne różnych typów, łamigłówki logiczne i proste gry strategiczne;</w:t>
            </w:r>
          </w:p>
          <w:p w14:paraId="73C9E53E" w14:textId="77777777" w:rsidR="00D414D1" w:rsidRPr="006609C8" w:rsidRDefault="00D414D1" w:rsidP="00D41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 W</w:t>
            </w:r>
            <w:r w:rsidRPr="006609C8">
              <w:rPr>
                <w:rFonts w:ascii="Times New Roman" w:hAnsi="Times New Roman" w:cs="Times New Roman"/>
                <w:sz w:val="20"/>
                <w:szCs w:val="20"/>
              </w:rPr>
              <w:t>ykorzystani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609C8">
              <w:rPr>
                <w:rFonts w:ascii="Times New Roman" w:hAnsi="Times New Roman" w:cs="Times New Roman"/>
                <w:sz w:val="20"/>
                <w:szCs w:val="20"/>
              </w:rPr>
              <w:t xml:space="preserve"> gier i zabaw matematycznych do realizacji celów dydaktycznych, w tym zastosowanie w pracy z uczniem z trudnościami w uczeniu się oraz z uczniem zdolnym; zasady konstruowania gier przez uczniów, zespołowe formy uczenia się i utrwalania wiadomości; </w:t>
            </w:r>
          </w:p>
          <w:p w14:paraId="236C6D7E" w14:textId="77777777" w:rsidR="00D414D1" w:rsidRDefault="00D414D1" w:rsidP="00D414D1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 Konkursy</w:t>
            </w:r>
            <w:r w:rsidRPr="006609C8">
              <w:rPr>
                <w:rFonts w:ascii="Times New Roman" w:hAnsi="Times New Roman" w:cs="Times New Roman"/>
                <w:sz w:val="20"/>
                <w:szCs w:val="20"/>
              </w:rPr>
              <w:t xml:space="preserve"> matematyczn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6609C8">
              <w:rPr>
                <w:rFonts w:ascii="Times New Roman" w:hAnsi="Times New Roman" w:cs="Times New Roman"/>
                <w:sz w:val="20"/>
                <w:szCs w:val="20"/>
              </w:rPr>
              <w:t xml:space="preserve">dla uczniów klas I–III szkoły podstawowej: rodzaje, zasady rozgrywania, charakter zadań, walory kształcące oraz sposoby przygotowania uczniów do udziału w konkursach. </w:t>
            </w:r>
          </w:p>
          <w:p w14:paraId="11B138E4" w14:textId="77777777" w:rsidR="0066006C" w:rsidRPr="0047226B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75E5D998" w14:textId="77777777" w:rsidR="00CE7F64" w:rsidRPr="0047226B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DD99FA5" w14:textId="77777777" w:rsidR="00D414D1" w:rsidRPr="000A53D0" w:rsidRDefault="00D414D1" w:rsidP="00D414D1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D414D1" w:rsidRPr="000A53D0" w14:paraId="040F03E3" w14:textId="77777777" w:rsidTr="003234E5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CE477E" w14:textId="77777777" w:rsidR="00D414D1" w:rsidRPr="000A53D0" w:rsidRDefault="00D414D1" w:rsidP="003234E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A2B6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F65D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D414D1" w:rsidRPr="000A53D0" w14:paraId="6D287BA6" w14:textId="77777777" w:rsidTr="003234E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D47C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D414D1" w:rsidRPr="000A53D0" w14:paraId="7385A927" w14:textId="77777777" w:rsidTr="003234E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9101" w14:textId="77777777" w:rsidR="00D414D1" w:rsidRPr="00842603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BD62" w14:textId="77777777" w:rsidR="00D414D1" w:rsidRPr="00842603" w:rsidRDefault="00D414D1" w:rsidP="00323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 xml:space="preserve">Wie jak dobierać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sytuacje dydaktyczne, </w:t>
            </w: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zadania, gry i zabawy, wykorzystywać metody, zróżnicowane formy pracy, dostępne materiał i środki do realizacji określonych celów nauczania matematyki w  klasach I - III.</w:t>
            </w:r>
          </w:p>
          <w:p w14:paraId="68B559A0" w14:textId="77777777" w:rsidR="00D414D1" w:rsidRPr="00842603" w:rsidRDefault="00D414D1" w:rsidP="00323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473D" w14:textId="77777777" w:rsidR="00D414D1" w:rsidRPr="001239D4" w:rsidRDefault="00D414D1" w:rsidP="00323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39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PPW_W11</w:t>
            </w:r>
          </w:p>
        </w:tc>
      </w:tr>
      <w:tr w:rsidR="00D414D1" w:rsidRPr="000A53D0" w14:paraId="7F5A46F7" w14:textId="77777777" w:rsidTr="003234E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2DA2" w14:textId="77777777" w:rsidR="00D414D1" w:rsidRPr="00842603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926B" w14:textId="77777777" w:rsidR="00D414D1" w:rsidRDefault="00D414D1" w:rsidP="00323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Ma wiedzę na temat różnych strategii wprowadzania i rozwijania pojęć we wczesnoszkolnej  edukacji matematycznej, popierając je argumentacją w kontekście wybranych perspek</w:t>
            </w:r>
            <w:r w:rsidRPr="0084260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tyw teoretycznych, poglądów różnych autorów. </w:t>
            </w:r>
          </w:p>
          <w:p w14:paraId="4E23E24B" w14:textId="77777777" w:rsidR="00D414D1" w:rsidRPr="00842603" w:rsidRDefault="00D414D1" w:rsidP="00323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45C4" w14:textId="77777777" w:rsidR="00D414D1" w:rsidRPr="001239D4" w:rsidRDefault="00D414D1" w:rsidP="00323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39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PPW_W02</w:t>
            </w:r>
          </w:p>
        </w:tc>
      </w:tr>
      <w:tr w:rsidR="00D414D1" w:rsidRPr="000A53D0" w14:paraId="1A391A71" w14:textId="77777777" w:rsidTr="003234E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7EF8" w14:textId="77777777" w:rsidR="00D414D1" w:rsidRPr="00842603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D911" w14:textId="77777777" w:rsidR="00D414D1" w:rsidRPr="00842603" w:rsidRDefault="00D414D1" w:rsidP="00323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 xml:space="preserve">Zna prawidłowości kształtowania pojęć matematycznych na etapie wczesnoszkolnym. Ma wiedzę na temat dobrych praktyk stosowanych we wczesnoszkolnej edukacji matematycznej, w tym doboru sytuacji, zadań nietypowych i problemowych służących do projektowania własnych strategii uczenia się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4D5F" w14:textId="77777777" w:rsidR="00D414D1" w:rsidRPr="001239D4" w:rsidRDefault="00D414D1" w:rsidP="00323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39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PPW_W10</w:t>
            </w:r>
          </w:p>
        </w:tc>
      </w:tr>
      <w:tr w:rsidR="00D414D1" w:rsidRPr="000A53D0" w14:paraId="5B538FC9" w14:textId="77777777" w:rsidTr="003234E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2E3B" w14:textId="77777777" w:rsidR="00D414D1" w:rsidRPr="00842603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445C" w14:textId="77777777" w:rsidR="00D414D1" w:rsidRPr="00842603" w:rsidRDefault="00D414D1" w:rsidP="00323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 xml:space="preserve">Ma wiedzę dotyczącą innowacji pedagogicznych stosowanych w matematycznej edukacji w klasach I - III, w tym na temat tworzenia przez dzieci gier, łamigłówek, zagadek logicznych, wykorzystywania w tym celu nowoczesnych technologii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 xml:space="preserve"> prostych aplikacji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365E" w14:textId="77777777" w:rsidR="00D414D1" w:rsidRPr="001239D4" w:rsidRDefault="00D414D1" w:rsidP="00323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39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PPW_W12</w:t>
            </w:r>
          </w:p>
        </w:tc>
      </w:tr>
      <w:tr w:rsidR="00D414D1" w:rsidRPr="000A53D0" w14:paraId="719FBEE4" w14:textId="77777777" w:rsidTr="003234E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F17B" w14:textId="77777777" w:rsidR="00D414D1" w:rsidRPr="001239D4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239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Pr="001239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</w:tr>
      <w:tr w:rsidR="00D414D1" w:rsidRPr="000A53D0" w14:paraId="64BC79A8" w14:textId="77777777" w:rsidTr="003234E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2E69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361A" w14:textId="77777777" w:rsidR="00D414D1" w:rsidRPr="00842603" w:rsidRDefault="00D414D1" w:rsidP="00323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budować sytuacje edukacyjne, </w:t>
            </w:r>
            <w:r w:rsidRPr="00842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dobierać metody, zróżnicowane formy pracy, konwencjonalne i niekonwencjonalne środki dydaktyczne adekwatnie do stawianych celów nauczania matematyki.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79FB" w14:textId="77777777" w:rsidR="00D414D1" w:rsidRPr="00842603" w:rsidRDefault="00D414D1" w:rsidP="00323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39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PPW_U04</w:t>
            </w:r>
          </w:p>
        </w:tc>
      </w:tr>
      <w:tr w:rsidR="00D414D1" w:rsidRPr="000A53D0" w14:paraId="77B806C0" w14:textId="77777777" w:rsidTr="003234E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1C51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13B0" w14:textId="77777777" w:rsidR="00D414D1" w:rsidRPr="00842603" w:rsidRDefault="00D414D1" w:rsidP="00323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Wie jak dobierać, sytuacje dydaktyczne, zadania nietypowe i problemowe, gry, łamigłówki, aby motywować i rozbudzać zainteresowania uczniów i zachęcać ich do poszukiwania własnych strategii uczenia się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pracować z uczniami uzdolnionymi matematycznie.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0C9F" w14:textId="77777777" w:rsidR="00D414D1" w:rsidRPr="00842603" w:rsidRDefault="00D414D1" w:rsidP="00323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39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PPW_U06</w:t>
            </w:r>
          </w:p>
        </w:tc>
      </w:tr>
      <w:tr w:rsidR="00D414D1" w:rsidRPr="000A53D0" w14:paraId="5DD12367" w14:textId="77777777" w:rsidTr="003234E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EF88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10F2" w14:textId="77777777" w:rsidR="00D414D1" w:rsidRPr="00842603" w:rsidRDefault="00D414D1" w:rsidP="00323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wykorzystywać nowoczesne technologie informacyjno –komunikacyjne w pracy dydaktycznej, w tym proste aplikacje do tworzenia przez dzieci własnych pomysłów zadań, zagadek, łamigłówek logicznych.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D3E8" w14:textId="77777777" w:rsidR="00D414D1" w:rsidRPr="00842603" w:rsidRDefault="00D414D1" w:rsidP="00323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39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PPW_U05</w:t>
            </w:r>
          </w:p>
        </w:tc>
      </w:tr>
      <w:tr w:rsidR="00D414D1" w:rsidRPr="000A53D0" w14:paraId="57F90AB6" w14:textId="77777777" w:rsidTr="003234E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1922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D414D1" w:rsidRPr="000A53D0" w14:paraId="4F43E21F" w14:textId="77777777" w:rsidTr="003234E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CE66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D035" w14:textId="77777777" w:rsidR="00D414D1" w:rsidRPr="003446E4" w:rsidRDefault="00D414D1" w:rsidP="00323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46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gotów do pracy w zespole, współpracy z nauczycielami, pedagogami, specjalistami, rodzicami lub opiekunami uczniów i  w celu rozbudzania zainteresowania uczniów myśleniem matematycznym oraz wskazywania uczniom korzyści z uczenia się matematyk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</w:p>
          <w:p w14:paraId="700E6116" w14:textId="77777777" w:rsidR="00D414D1" w:rsidRPr="00842603" w:rsidRDefault="00D414D1" w:rsidP="00323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6F0B" w14:textId="77777777" w:rsidR="00D414D1" w:rsidRPr="00842603" w:rsidRDefault="00D414D1" w:rsidP="00323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 K0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</w:tbl>
    <w:p w14:paraId="7A46931A" w14:textId="77777777" w:rsidR="00D414D1" w:rsidRPr="000A53D0" w:rsidRDefault="00D414D1" w:rsidP="00D414D1">
      <w:pPr>
        <w:rPr>
          <w:color w:val="auto"/>
        </w:rPr>
      </w:pPr>
    </w:p>
    <w:p w14:paraId="00865678" w14:textId="77777777" w:rsidR="00D414D1" w:rsidRPr="000A53D0" w:rsidRDefault="00D414D1" w:rsidP="00D414D1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D414D1" w:rsidRPr="000A53D0" w14:paraId="41C538A1" w14:textId="77777777" w:rsidTr="003234E5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DD2F" w14:textId="77777777" w:rsidR="00D414D1" w:rsidRPr="000A53D0" w:rsidRDefault="00D414D1" w:rsidP="003234E5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D414D1" w:rsidRPr="000A53D0" w14:paraId="767C2D86" w14:textId="77777777" w:rsidTr="003234E5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A54A6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B2E4E2D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0770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D414D1" w:rsidRPr="000A53D0" w14:paraId="713E5B33" w14:textId="77777777" w:rsidTr="003234E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B65B8" w14:textId="77777777" w:rsidR="00D414D1" w:rsidRPr="000A53D0" w:rsidRDefault="00D414D1" w:rsidP="00323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A9F706" w14:textId="77777777" w:rsidR="00D414D1" w:rsidRPr="000A53D0" w:rsidRDefault="00D414D1" w:rsidP="003234E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7656FB" w14:textId="77777777" w:rsidR="00D414D1" w:rsidRPr="000A53D0" w:rsidRDefault="00D414D1" w:rsidP="003234E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F39EB2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1BDF63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55D92A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79185E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A8AE94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D414D1" w:rsidRPr="000A53D0" w14:paraId="36E5CC1B" w14:textId="77777777" w:rsidTr="003234E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DA1E7" w14:textId="77777777" w:rsidR="00D414D1" w:rsidRPr="000A53D0" w:rsidRDefault="00D414D1" w:rsidP="00323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78BD75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092798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40BE45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D044EA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0BBC4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604A96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1A240C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D414D1" w:rsidRPr="000A53D0" w14:paraId="0ED0F164" w14:textId="77777777" w:rsidTr="003234E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094B" w14:textId="77777777" w:rsidR="00D414D1" w:rsidRPr="000A53D0" w:rsidRDefault="00D414D1" w:rsidP="003234E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7541C8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69970E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D4E886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DE940DB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6A0C23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60A137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157040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804D12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199542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F80107F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059402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0BC938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3367E6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25B460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85AE33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678C6E0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724C07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DB7B6B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1A674E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F9CDFD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6034A9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D414D1" w:rsidRPr="000A53D0" w14:paraId="2AF77EDD" w14:textId="77777777" w:rsidTr="003234E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5370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929574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7C4B9A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6D0453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4BB287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0CCA32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23F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E9BBCF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D6D4A2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A81BEC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441B1A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A3B6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7349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C455DD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1EEEC9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BB4401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2C8992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6A27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28E9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853991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FE3360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05B4D7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414D1" w:rsidRPr="000A53D0" w14:paraId="4BE36BE2" w14:textId="77777777" w:rsidTr="003234E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A731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7D0ADF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16E175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D4142E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16F7EA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317F42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EA1B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80F38F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0CA86A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A5C0D4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E34215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FAE5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DFCF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C1E005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BBCECC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F93DAE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C00BD3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6416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6FF1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D14320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08DC8C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01A9FF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414D1" w:rsidRPr="000A53D0" w14:paraId="7CDDEC4B" w14:textId="77777777" w:rsidTr="003234E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AB8B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F7E9A9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CBBD1A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27DF1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4644D1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CADD98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D7A1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93F2EF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DBA48D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447404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23792D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5DE8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6DB7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0CD68E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8FCD98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F090D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9B007A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3078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57DD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A5A541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C1A501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E3CA8A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414D1" w:rsidRPr="000A53D0" w14:paraId="6EF21367" w14:textId="77777777" w:rsidTr="003234E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E31E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1BE90F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C8EBA0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040050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8CD6D3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1A4DB9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696E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ED75C8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CC44CE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789A27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BECC2A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6D27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61C9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BF3629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8D8A13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F6EA2D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8269B6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28C8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6D4D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10B7F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82EFE3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39AEC1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414D1" w:rsidRPr="000A53D0" w14:paraId="4C7630B5" w14:textId="77777777" w:rsidTr="003234E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48D5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F9FB4E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2AB6B4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FE949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9583D1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EEAAC9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D442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4DCFE7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2DA849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9DCA6A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6B32CD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CAB2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01FA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B9C291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69F9FC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A81310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F01079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CC9F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C15C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8B8D7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808D1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570561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414D1" w:rsidRPr="000A53D0" w14:paraId="4089A9BB" w14:textId="77777777" w:rsidTr="003234E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5AC1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A1977E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3DC6DD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03037F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A9F8AD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B5E102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F39A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DF27C0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04AB31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286AB6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92C853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C38A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3F21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679F18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4F335A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71B466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228971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8C78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97F5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1E6CF7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472D34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9DE5E7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414D1" w:rsidRPr="000A53D0" w14:paraId="0D767765" w14:textId="77777777" w:rsidTr="003234E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4A77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D2A7C5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7B2A2C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0DD2B2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58C21E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1BCF5E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1426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E4EF31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B8E82C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AF8A65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5D1730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65C1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645F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BA6063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108191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477C14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6FF464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7419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BFC4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6AB67E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E7D604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0A33EA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414D1" w:rsidRPr="000A53D0" w14:paraId="69A79113" w14:textId="77777777" w:rsidTr="003234E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19F0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22C129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592BD9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F3D12A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AC0DFA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A101DE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7784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E2E2F0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28DED1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F8B24B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DCD431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39AF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DF44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7C14BC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3452C1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578384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5D2AC7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0D9B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A9B4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F059A7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AC0780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A89D4F" w14:textId="77777777" w:rsidR="00D414D1" w:rsidRPr="000A53D0" w:rsidRDefault="00D414D1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C757AA4" w14:textId="77777777" w:rsidR="00A40BE3" w:rsidRDefault="00A40BE3" w:rsidP="001511D9">
      <w:pPr>
        <w:rPr>
          <w:rFonts w:ascii="Times New Roman" w:hAnsi="Times New Roman" w:cs="Times New Roman"/>
          <w:color w:val="auto"/>
        </w:rPr>
      </w:pPr>
    </w:p>
    <w:p w14:paraId="21EEBF45" w14:textId="77777777" w:rsidR="004635D2" w:rsidRPr="0047226B" w:rsidRDefault="004635D2" w:rsidP="001511D9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47226B" w14:paraId="48E3031B" w14:textId="77777777" w:rsidTr="00D414D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7DCD" w14:textId="77777777" w:rsidR="00742D43" w:rsidRPr="0047226B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47226B" w14:paraId="38182963" w14:textId="77777777" w:rsidTr="00D414D1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F049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F352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3940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D414D1" w:rsidRPr="0047226B" w14:paraId="35FF9BBC" w14:textId="77777777" w:rsidTr="00D414D1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F897CE" w14:textId="77777777" w:rsidR="00D414D1" w:rsidRPr="0047226B" w:rsidRDefault="00D414D1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6F57" w14:textId="77777777" w:rsidR="00D414D1" w:rsidRPr="0047226B" w:rsidRDefault="00D414D1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043E" w14:textId="77777777" w:rsidR="00D414D1" w:rsidRPr="007C5F9D" w:rsidRDefault="00D414D1" w:rsidP="003234E5">
            <w:pPr>
              <w:snapToGrid w:val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967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50-60%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</w:p>
        </w:tc>
      </w:tr>
      <w:tr w:rsidR="00D414D1" w:rsidRPr="0047226B" w14:paraId="28B2F93B" w14:textId="77777777" w:rsidTr="00D414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653A4" w14:textId="77777777" w:rsidR="00D414D1" w:rsidRPr="0047226B" w:rsidRDefault="00D414D1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73F9" w14:textId="77777777" w:rsidR="00D414D1" w:rsidRPr="0047226B" w:rsidRDefault="00D414D1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F68B" w14:textId="77777777" w:rsidR="00D414D1" w:rsidRPr="007C5F9D" w:rsidRDefault="00D414D1" w:rsidP="003234E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61-70%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</w:p>
        </w:tc>
      </w:tr>
      <w:tr w:rsidR="00D414D1" w:rsidRPr="0047226B" w14:paraId="1007338F" w14:textId="77777777" w:rsidTr="00D414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011E4" w14:textId="77777777" w:rsidR="00D414D1" w:rsidRPr="0047226B" w:rsidRDefault="00D414D1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4048" w14:textId="77777777" w:rsidR="00D414D1" w:rsidRPr="0047226B" w:rsidRDefault="00D414D1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C5B9" w14:textId="77777777" w:rsidR="00D414D1" w:rsidRPr="007C5F9D" w:rsidRDefault="00D414D1" w:rsidP="003234E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71-80%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</w:p>
        </w:tc>
      </w:tr>
      <w:tr w:rsidR="00D414D1" w:rsidRPr="0047226B" w14:paraId="1FD6161A" w14:textId="77777777" w:rsidTr="00D414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1B768" w14:textId="77777777" w:rsidR="00D414D1" w:rsidRPr="0047226B" w:rsidRDefault="00D414D1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1567" w14:textId="77777777" w:rsidR="00D414D1" w:rsidRPr="0047226B" w:rsidRDefault="00D414D1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FDBE" w14:textId="77777777" w:rsidR="00D414D1" w:rsidRPr="007C5F9D" w:rsidRDefault="00D414D1" w:rsidP="003234E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81-90%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</w:p>
        </w:tc>
      </w:tr>
      <w:tr w:rsidR="00D414D1" w:rsidRPr="0047226B" w14:paraId="65CBF705" w14:textId="77777777" w:rsidTr="00D414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A022" w14:textId="77777777" w:rsidR="00D414D1" w:rsidRPr="0047226B" w:rsidRDefault="00D414D1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3D7F" w14:textId="77777777" w:rsidR="00D414D1" w:rsidRPr="0047226B" w:rsidRDefault="00D414D1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A28CD" w14:textId="77777777" w:rsidR="00D414D1" w:rsidRPr="007C5F9D" w:rsidRDefault="00D414D1" w:rsidP="003234E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91-100%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</w:p>
        </w:tc>
      </w:tr>
      <w:tr w:rsidR="00D414D1" w:rsidRPr="0047226B" w14:paraId="1A9FBB37" w14:textId="77777777" w:rsidTr="00D414D1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D05DA5" w14:textId="77777777" w:rsidR="00D414D1" w:rsidRPr="0047226B" w:rsidRDefault="00D414D1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732F" w14:textId="77777777" w:rsidR="00D414D1" w:rsidRPr="0047226B" w:rsidRDefault="00D414D1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0AFA9" w14:textId="77777777" w:rsidR="00D414D1" w:rsidRPr="007C5F9D" w:rsidRDefault="00D414D1" w:rsidP="003234E5">
            <w:pPr>
              <w:snapToGrid w:val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858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50-60%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pracy własnej i aktywności na zajęciach</w:t>
            </w:r>
          </w:p>
        </w:tc>
      </w:tr>
      <w:tr w:rsidR="00D414D1" w:rsidRPr="0047226B" w14:paraId="2C85C5B4" w14:textId="77777777" w:rsidTr="00D414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DF821" w14:textId="77777777" w:rsidR="00D414D1" w:rsidRPr="0047226B" w:rsidRDefault="00D414D1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114E" w14:textId="77777777" w:rsidR="00D414D1" w:rsidRPr="0047226B" w:rsidRDefault="00D414D1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DF57" w14:textId="77777777" w:rsidR="00D414D1" w:rsidRPr="007C5F9D" w:rsidRDefault="00D414D1" w:rsidP="003234E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61-70%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pracy własnej i aktywności na zajęciach</w:t>
            </w:r>
          </w:p>
        </w:tc>
      </w:tr>
      <w:tr w:rsidR="00D414D1" w:rsidRPr="0047226B" w14:paraId="400DAB84" w14:textId="77777777" w:rsidTr="00D414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E4D9A" w14:textId="77777777" w:rsidR="00D414D1" w:rsidRPr="0047226B" w:rsidRDefault="00D414D1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E42A" w14:textId="77777777" w:rsidR="00D414D1" w:rsidRPr="0047226B" w:rsidRDefault="00D414D1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E337" w14:textId="77777777" w:rsidR="00D414D1" w:rsidRPr="007C5F9D" w:rsidRDefault="00D414D1" w:rsidP="003234E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71-80%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pracy własnej i aktywności na zajęciach</w:t>
            </w:r>
          </w:p>
        </w:tc>
      </w:tr>
      <w:tr w:rsidR="00D414D1" w:rsidRPr="0047226B" w14:paraId="44573CE0" w14:textId="77777777" w:rsidTr="00D414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9CE94" w14:textId="77777777" w:rsidR="00D414D1" w:rsidRPr="0047226B" w:rsidRDefault="00D414D1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E59F" w14:textId="77777777" w:rsidR="00D414D1" w:rsidRPr="0047226B" w:rsidRDefault="00D414D1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E725" w14:textId="77777777" w:rsidR="00D414D1" w:rsidRPr="007C5F9D" w:rsidRDefault="00D414D1" w:rsidP="003234E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81-90%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pracy własnej i aktywności na zajęciach</w:t>
            </w:r>
          </w:p>
        </w:tc>
      </w:tr>
      <w:tr w:rsidR="00D414D1" w:rsidRPr="0047226B" w14:paraId="452FECE9" w14:textId="77777777" w:rsidTr="00D414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2D52" w14:textId="77777777" w:rsidR="00D414D1" w:rsidRPr="0047226B" w:rsidRDefault="00D414D1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9BB9" w14:textId="77777777" w:rsidR="00D414D1" w:rsidRPr="0047226B" w:rsidRDefault="00D414D1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E87E" w14:textId="77777777" w:rsidR="00D414D1" w:rsidRPr="007C5F9D" w:rsidRDefault="00D414D1" w:rsidP="003234E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91-100%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pracy własnej i aktywności na zajęciach</w:t>
            </w:r>
          </w:p>
        </w:tc>
      </w:tr>
      <w:tr w:rsidR="001E4083" w:rsidRPr="0047226B" w14:paraId="0FBC8412" w14:textId="77777777" w:rsidTr="00D414D1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A076E4" w14:textId="77777777" w:rsidR="001E4083" w:rsidRPr="0047226B" w:rsidRDefault="00D5308A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A40BE3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(...)</w:t>
            </w:r>
            <w:r w:rsidR="001E4083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F745" w14:textId="77777777" w:rsidR="001E4083" w:rsidRPr="0047226B" w:rsidRDefault="001E4083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083B" w14:textId="77777777" w:rsidR="001E4083" w:rsidRPr="0047226B" w:rsidRDefault="001E4083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1E4083" w:rsidRPr="0047226B" w14:paraId="62EA856B" w14:textId="77777777" w:rsidTr="00D414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368B3" w14:textId="77777777" w:rsidR="001E4083" w:rsidRPr="0047226B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83C7" w14:textId="77777777" w:rsidR="001E4083" w:rsidRPr="0047226B" w:rsidRDefault="001E408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4095" w14:textId="77777777" w:rsidR="001E4083" w:rsidRPr="0047226B" w:rsidRDefault="001E4083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1E4083" w:rsidRPr="0047226B" w14:paraId="499E30A9" w14:textId="77777777" w:rsidTr="00D414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D4C49" w14:textId="77777777" w:rsidR="001E4083" w:rsidRPr="0047226B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745F" w14:textId="77777777" w:rsidR="001E4083" w:rsidRPr="0047226B" w:rsidRDefault="001E408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30E9" w14:textId="77777777" w:rsidR="001E4083" w:rsidRPr="0047226B" w:rsidRDefault="001E4083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1E4083" w:rsidRPr="0047226B" w14:paraId="7D10241C" w14:textId="77777777" w:rsidTr="00D414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DB150" w14:textId="77777777" w:rsidR="001E4083" w:rsidRPr="0047226B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35D0" w14:textId="77777777" w:rsidR="001E4083" w:rsidRPr="0047226B" w:rsidRDefault="001E408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27AE" w14:textId="77777777" w:rsidR="001E4083" w:rsidRPr="0047226B" w:rsidRDefault="001E4083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1E4083" w:rsidRPr="0047226B" w14:paraId="0DB5E88F" w14:textId="77777777" w:rsidTr="00D414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4792" w14:textId="77777777" w:rsidR="001E4083" w:rsidRPr="0047226B" w:rsidRDefault="001E4083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A08D" w14:textId="77777777" w:rsidR="001E4083" w:rsidRPr="0047226B" w:rsidRDefault="001E4083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2C72" w14:textId="77777777" w:rsidR="001E4083" w:rsidRPr="0047226B" w:rsidRDefault="001E4083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</w:tbl>
    <w:p w14:paraId="16A772F2" w14:textId="77777777" w:rsidR="001E4083" w:rsidRPr="0047226B" w:rsidRDefault="001E4083" w:rsidP="001511D9">
      <w:pPr>
        <w:rPr>
          <w:rFonts w:ascii="Times New Roman" w:hAnsi="Times New Roman" w:cs="Times New Roman"/>
          <w:color w:val="auto"/>
        </w:rPr>
      </w:pPr>
    </w:p>
    <w:p w14:paraId="30F15BD9" w14:textId="77777777" w:rsidR="004635D2" w:rsidRPr="000A53D0" w:rsidRDefault="004635D2" w:rsidP="004635D2">
      <w:pPr>
        <w:ind w:left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5.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4635D2" w:rsidRPr="000A53D0" w14:paraId="6057138C" w14:textId="77777777" w:rsidTr="003234E5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5492" w14:textId="77777777" w:rsidR="004635D2" w:rsidRPr="000A53D0" w:rsidRDefault="004635D2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3C7B" w14:textId="77777777" w:rsidR="004635D2" w:rsidRPr="000A53D0" w:rsidRDefault="004635D2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4635D2" w:rsidRPr="000A53D0" w14:paraId="06912754" w14:textId="77777777" w:rsidTr="003234E5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CC09" w14:textId="77777777" w:rsidR="004635D2" w:rsidRPr="000A53D0" w:rsidRDefault="004635D2" w:rsidP="00323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3782" w14:textId="77777777" w:rsidR="004635D2" w:rsidRPr="000A53D0" w:rsidRDefault="004635D2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77B3F95" w14:textId="77777777" w:rsidR="004635D2" w:rsidRPr="000A53D0" w:rsidRDefault="004635D2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0A4C" w14:textId="77777777" w:rsidR="004635D2" w:rsidRPr="000A53D0" w:rsidRDefault="004635D2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CEEF746" w14:textId="77777777" w:rsidR="004635D2" w:rsidRPr="000A53D0" w:rsidRDefault="004635D2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4635D2" w:rsidRPr="000A53D0" w14:paraId="04CA62B9" w14:textId="77777777" w:rsidTr="003234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9E6E67" w14:textId="77777777" w:rsidR="004635D2" w:rsidRPr="000A53D0" w:rsidRDefault="004635D2" w:rsidP="003234E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FE1154" w14:textId="658A638D" w:rsidR="004635D2" w:rsidRPr="000A53D0" w:rsidRDefault="004635D2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</w:t>
            </w:r>
            <w:r w:rsidR="00F82A6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EB87ED" w14:textId="4735AFB0" w:rsidR="004635D2" w:rsidRPr="000A53D0" w:rsidRDefault="004635D2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  <w:r w:rsidR="00F82A6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</w:p>
        </w:tc>
      </w:tr>
      <w:tr w:rsidR="004635D2" w:rsidRPr="000A53D0" w14:paraId="69A6B702" w14:textId="77777777" w:rsidTr="003234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FB97" w14:textId="77777777" w:rsidR="004635D2" w:rsidRPr="000A53D0" w:rsidRDefault="004635D2" w:rsidP="003234E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CC63" w14:textId="77777777" w:rsidR="004635D2" w:rsidRPr="000A53D0" w:rsidRDefault="004635D2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EC69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C775" w14:textId="77777777" w:rsidR="004635D2" w:rsidRPr="000A53D0" w:rsidRDefault="00EC694C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4635D2" w:rsidRPr="000A53D0" w14:paraId="5F32C237" w14:textId="77777777" w:rsidTr="003234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A9F5" w14:textId="77777777" w:rsidR="004635D2" w:rsidRPr="000A53D0" w:rsidRDefault="004635D2" w:rsidP="003234E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FADC" w14:textId="77777777" w:rsidR="004635D2" w:rsidRPr="000A53D0" w:rsidRDefault="004635D2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C87A" w14:textId="77777777" w:rsidR="004635D2" w:rsidRPr="000A53D0" w:rsidRDefault="004635D2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</w:tr>
      <w:tr w:rsidR="004635D2" w:rsidRPr="000A53D0" w14:paraId="3B28AC0F" w14:textId="77777777" w:rsidTr="003234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A647" w14:textId="77777777" w:rsidR="004635D2" w:rsidRPr="000A53D0" w:rsidRDefault="004635D2" w:rsidP="003234E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B3A9" w14:textId="77777777" w:rsidR="004635D2" w:rsidRPr="000A53D0" w:rsidRDefault="004635D2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00E9" w14:textId="77777777" w:rsidR="004635D2" w:rsidRPr="000A53D0" w:rsidRDefault="004635D2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4635D2" w:rsidRPr="000A53D0" w14:paraId="505859CA" w14:textId="77777777" w:rsidTr="003234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5D84E2" w14:textId="77777777" w:rsidR="004635D2" w:rsidRPr="000A53D0" w:rsidRDefault="004635D2" w:rsidP="003234E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BF85E0" w14:textId="77777777" w:rsidR="004635D2" w:rsidRPr="000A53D0" w:rsidRDefault="00EC694C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7FCFEB" w14:textId="77777777" w:rsidR="004635D2" w:rsidRPr="000A53D0" w:rsidRDefault="004635D2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</w:t>
            </w:r>
            <w:r w:rsidR="00EC694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</w:tr>
      <w:tr w:rsidR="004635D2" w:rsidRPr="000A53D0" w14:paraId="6288030D" w14:textId="77777777" w:rsidTr="003234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780B" w14:textId="77777777" w:rsidR="004635D2" w:rsidRPr="000A53D0" w:rsidRDefault="004635D2" w:rsidP="003234E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19C9" w14:textId="77777777" w:rsidR="004635D2" w:rsidRPr="000A53D0" w:rsidRDefault="004635D2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FB0D" w14:textId="77777777" w:rsidR="004635D2" w:rsidRPr="000A53D0" w:rsidRDefault="004635D2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4635D2" w:rsidRPr="000A53D0" w14:paraId="1863C02A" w14:textId="77777777" w:rsidTr="003234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080E" w14:textId="77777777" w:rsidR="004635D2" w:rsidRPr="000A53D0" w:rsidRDefault="004635D2" w:rsidP="003234E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BE01" w14:textId="77777777" w:rsidR="004635D2" w:rsidRPr="000A53D0" w:rsidRDefault="004635D2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EC69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F9B0" w14:textId="77777777" w:rsidR="004635D2" w:rsidRPr="000A53D0" w:rsidRDefault="004635D2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EC69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4635D2" w:rsidRPr="000A53D0" w14:paraId="0B2B3DC6" w14:textId="77777777" w:rsidTr="003234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BBF6" w14:textId="77777777" w:rsidR="004635D2" w:rsidRPr="000A53D0" w:rsidRDefault="004635D2" w:rsidP="003234E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A8C1" w14:textId="77777777" w:rsidR="004635D2" w:rsidRPr="000A53D0" w:rsidRDefault="004635D2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CC88" w14:textId="77777777" w:rsidR="004635D2" w:rsidRPr="000A53D0" w:rsidRDefault="004635D2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4635D2" w:rsidRPr="000A53D0" w14:paraId="5092D8AC" w14:textId="77777777" w:rsidTr="003234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8988" w14:textId="77777777" w:rsidR="004635D2" w:rsidRPr="000A53D0" w:rsidRDefault="004635D2" w:rsidP="003234E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praca grupowa - scenariusz zajęć z edukacji matematycznej</w:t>
            </w: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ED83" w14:textId="77777777" w:rsidR="004635D2" w:rsidRPr="000A53D0" w:rsidRDefault="00EC694C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A2E3" w14:textId="77777777" w:rsidR="004635D2" w:rsidRPr="000A53D0" w:rsidRDefault="004635D2" w:rsidP="00323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4635D2" w:rsidRPr="000A53D0" w14:paraId="206F97C9" w14:textId="77777777" w:rsidTr="003234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8F2224" w14:textId="77777777" w:rsidR="004635D2" w:rsidRPr="000A53D0" w:rsidRDefault="004635D2" w:rsidP="003234E5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1D88E3" w14:textId="77777777" w:rsidR="004635D2" w:rsidRPr="000A53D0" w:rsidRDefault="004635D2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191CB8" w14:textId="77777777" w:rsidR="004635D2" w:rsidRPr="000A53D0" w:rsidRDefault="004635D2" w:rsidP="00323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125</w:t>
            </w:r>
          </w:p>
        </w:tc>
      </w:tr>
      <w:tr w:rsidR="004635D2" w:rsidRPr="000A53D0" w14:paraId="07B72604" w14:textId="77777777" w:rsidTr="003234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1EC4CC" w14:textId="77777777" w:rsidR="004635D2" w:rsidRPr="000A53D0" w:rsidRDefault="004635D2" w:rsidP="003234E5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70AA96" w14:textId="77777777" w:rsidR="004635D2" w:rsidRPr="000A53D0" w:rsidRDefault="004635D2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4D2CAA" w14:textId="77777777" w:rsidR="004635D2" w:rsidRPr="000A53D0" w:rsidRDefault="004635D2" w:rsidP="00323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5</w:t>
            </w:r>
          </w:p>
        </w:tc>
      </w:tr>
    </w:tbl>
    <w:p w14:paraId="183A1A08" w14:textId="77777777" w:rsidR="004635D2" w:rsidRDefault="004635D2" w:rsidP="004635D2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08056FB0" w14:textId="77777777" w:rsidR="004635D2" w:rsidRPr="000A53D0" w:rsidRDefault="004635D2" w:rsidP="004635D2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</w:p>
    <w:p w14:paraId="539A710D" w14:textId="77777777" w:rsidR="00FA6C7B" w:rsidRPr="0047226B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66EFEFD0" w14:textId="77777777" w:rsidR="005C5513" w:rsidRPr="0047226B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47226B">
        <w:rPr>
          <w:b/>
          <w:i/>
          <w:sz w:val="20"/>
          <w:szCs w:val="20"/>
        </w:rPr>
        <w:t>Przyjmuję do realizacji</w:t>
      </w:r>
      <w:r w:rsidRPr="0047226B">
        <w:rPr>
          <w:i/>
          <w:sz w:val="16"/>
          <w:szCs w:val="16"/>
        </w:rPr>
        <w:t xml:space="preserve">    (data i</w:t>
      </w:r>
      <w:r w:rsidR="00EB24C1" w:rsidRPr="0047226B">
        <w:rPr>
          <w:i/>
          <w:sz w:val="16"/>
          <w:szCs w:val="16"/>
        </w:rPr>
        <w:t xml:space="preserve"> czytelne </w:t>
      </w:r>
      <w:r w:rsidRPr="0047226B">
        <w:rPr>
          <w:i/>
          <w:sz w:val="16"/>
          <w:szCs w:val="16"/>
        </w:rPr>
        <w:t xml:space="preserve"> podpisy osób prowadzących przedmiot w danym roku akademickim)</w:t>
      </w:r>
    </w:p>
    <w:p w14:paraId="1DCFF494" w14:textId="77777777" w:rsidR="005C5513" w:rsidRPr="0047226B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DE68876" w14:textId="77777777" w:rsidR="005625C2" w:rsidRPr="005625C2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200E07A3" w14:textId="77777777" w:rsidR="005C5513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="0082063F">
        <w:rPr>
          <w:i/>
          <w:color w:val="FF0000"/>
          <w:sz w:val="16"/>
          <w:szCs w:val="16"/>
        </w:rPr>
        <w:t xml:space="preserve">             </w:t>
      </w:r>
      <w:r w:rsidRPr="00B6239F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BD56C" w14:textId="77777777" w:rsidR="006F175A" w:rsidRDefault="006F175A">
      <w:r>
        <w:separator/>
      </w:r>
    </w:p>
  </w:endnote>
  <w:endnote w:type="continuationSeparator" w:id="0">
    <w:p w14:paraId="1397CE42" w14:textId="77777777" w:rsidR="006F175A" w:rsidRDefault="006F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36FB0" w14:textId="77777777" w:rsidR="006F175A" w:rsidRDefault="006F175A"/>
  </w:footnote>
  <w:footnote w:type="continuationSeparator" w:id="0">
    <w:p w14:paraId="5FB2D1C1" w14:textId="77777777" w:rsidR="006F175A" w:rsidRDefault="006F17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F564292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3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3"/>
  </w:num>
  <w:num w:numId="35">
    <w:abstractNumId w:val="37"/>
  </w:num>
  <w:num w:numId="36">
    <w:abstractNumId w:val="32"/>
  </w:num>
  <w:num w:numId="37">
    <w:abstractNumId w:val="36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2D39"/>
    <w:rsid w:val="0008454A"/>
    <w:rsid w:val="000A380D"/>
    <w:rsid w:val="000A7B7D"/>
    <w:rsid w:val="000B12AE"/>
    <w:rsid w:val="000B3EB5"/>
    <w:rsid w:val="000B480F"/>
    <w:rsid w:val="000D34FA"/>
    <w:rsid w:val="000D62D8"/>
    <w:rsid w:val="000E1685"/>
    <w:rsid w:val="000F524E"/>
    <w:rsid w:val="000F5D27"/>
    <w:rsid w:val="00140D43"/>
    <w:rsid w:val="001511D9"/>
    <w:rsid w:val="00152D19"/>
    <w:rsid w:val="00163028"/>
    <w:rsid w:val="00195C93"/>
    <w:rsid w:val="001C13B4"/>
    <w:rsid w:val="001C3D5E"/>
    <w:rsid w:val="001D4D83"/>
    <w:rsid w:val="001D544A"/>
    <w:rsid w:val="001E08E3"/>
    <w:rsid w:val="001E1B38"/>
    <w:rsid w:val="001E4083"/>
    <w:rsid w:val="00214880"/>
    <w:rsid w:val="0024724B"/>
    <w:rsid w:val="002500DF"/>
    <w:rsid w:val="0026398C"/>
    <w:rsid w:val="0027606F"/>
    <w:rsid w:val="00281BD8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5D2"/>
    <w:rsid w:val="0046386D"/>
    <w:rsid w:val="0047226B"/>
    <w:rsid w:val="004B2049"/>
    <w:rsid w:val="004D2129"/>
    <w:rsid w:val="004D388F"/>
    <w:rsid w:val="004F326E"/>
    <w:rsid w:val="004F4882"/>
    <w:rsid w:val="0050503E"/>
    <w:rsid w:val="00515B0F"/>
    <w:rsid w:val="00525A5E"/>
    <w:rsid w:val="005625C2"/>
    <w:rsid w:val="005B5676"/>
    <w:rsid w:val="005C5513"/>
    <w:rsid w:val="005D0415"/>
    <w:rsid w:val="005D5D80"/>
    <w:rsid w:val="005E69E4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6F175A"/>
    <w:rsid w:val="007034A2"/>
    <w:rsid w:val="00711C11"/>
    <w:rsid w:val="00742D43"/>
    <w:rsid w:val="0078660D"/>
    <w:rsid w:val="00790F85"/>
    <w:rsid w:val="0079768F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2EE9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B7B91"/>
    <w:rsid w:val="008C0B81"/>
    <w:rsid w:val="008C1C6F"/>
    <w:rsid w:val="008C1E39"/>
    <w:rsid w:val="008D6F14"/>
    <w:rsid w:val="008D7AC0"/>
    <w:rsid w:val="0090694F"/>
    <w:rsid w:val="00911266"/>
    <w:rsid w:val="00922D6B"/>
    <w:rsid w:val="00936747"/>
    <w:rsid w:val="009421CD"/>
    <w:rsid w:val="009915E9"/>
    <w:rsid w:val="00992C8B"/>
    <w:rsid w:val="009B7DA8"/>
    <w:rsid w:val="009C36EB"/>
    <w:rsid w:val="009E059B"/>
    <w:rsid w:val="00A06378"/>
    <w:rsid w:val="00A24D15"/>
    <w:rsid w:val="00A33FFD"/>
    <w:rsid w:val="00A35AEB"/>
    <w:rsid w:val="00A37843"/>
    <w:rsid w:val="00A40BE3"/>
    <w:rsid w:val="00A6090F"/>
    <w:rsid w:val="00A869C4"/>
    <w:rsid w:val="00AB23EA"/>
    <w:rsid w:val="00AB4289"/>
    <w:rsid w:val="00AC184D"/>
    <w:rsid w:val="00AC2BB3"/>
    <w:rsid w:val="00AC5C34"/>
    <w:rsid w:val="00AE4243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962BF"/>
    <w:rsid w:val="00C96821"/>
    <w:rsid w:val="00CB46FA"/>
    <w:rsid w:val="00CE7F64"/>
    <w:rsid w:val="00D034E2"/>
    <w:rsid w:val="00D043E7"/>
    <w:rsid w:val="00D10AA0"/>
    <w:rsid w:val="00D414D1"/>
    <w:rsid w:val="00D42CEB"/>
    <w:rsid w:val="00D5308A"/>
    <w:rsid w:val="00D6440C"/>
    <w:rsid w:val="00D67467"/>
    <w:rsid w:val="00D67F72"/>
    <w:rsid w:val="00D85301"/>
    <w:rsid w:val="00DD67B6"/>
    <w:rsid w:val="00DE3813"/>
    <w:rsid w:val="00DF5A00"/>
    <w:rsid w:val="00E03414"/>
    <w:rsid w:val="00E11EAD"/>
    <w:rsid w:val="00E170AB"/>
    <w:rsid w:val="00E20920"/>
    <w:rsid w:val="00E44096"/>
    <w:rsid w:val="00E54D25"/>
    <w:rsid w:val="00E57C27"/>
    <w:rsid w:val="00E8223C"/>
    <w:rsid w:val="00E87CB9"/>
    <w:rsid w:val="00EB24C1"/>
    <w:rsid w:val="00EB4A45"/>
    <w:rsid w:val="00EC5FF3"/>
    <w:rsid w:val="00EC694C"/>
    <w:rsid w:val="00ED2415"/>
    <w:rsid w:val="00EF01B4"/>
    <w:rsid w:val="00F11F60"/>
    <w:rsid w:val="00F147DE"/>
    <w:rsid w:val="00F202E0"/>
    <w:rsid w:val="00F23C94"/>
    <w:rsid w:val="00F3697D"/>
    <w:rsid w:val="00F43B17"/>
    <w:rsid w:val="00F45FA1"/>
    <w:rsid w:val="00F573CA"/>
    <w:rsid w:val="00F725C5"/>
    <w:rsid w:val="00F82A6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6F98"/>
  <w15:docId w15:val="{EBE295C9-1466-4C0D-975A-DED70487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F14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D6F14"/>
    <w:rPr>
      <w:color w:val="0066CC"/>
      <w:u w:val="single"/>
    </w:rPr>
  </w:style>
  <w:style w:type="character" w:customStyle="1" w:styleId="Bodytext4">
    <w:name w:val="Body text (4)_"/>
    <w:link w:val="Bodytext40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8D6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8D6F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8D6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8D6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8D6F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8D6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8D6F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8D6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8D6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8D6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8D6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8D6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8D6F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8D6F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8D6F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8D6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8D6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8D6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8D6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8D6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8D6F1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8D6F14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8D6F14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8D6F14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8D6F14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8D6F14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8D6F14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D45E5-8EB9-44DB-B718-73B319D2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2260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4</cp:revision>
  <cp:lastPrinted>2016-12-21T06:36:00Z</cp:lastPrinted>
  <dcterms:created xsi:type="dcterms:W3CDTF">2019-10-22T06:48:00Z</dcterms:created>
  <dcterms:modified xsi:type="dcterms:W3CDTF">2021-03-12T08:40:00Z</dcterms:modified>
</cp:coreProperties>
</file>