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E58E7" w14:textId="77777777" w:rsidR="0024724B" w:rsidRPr="00BD571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>
        <w:rPr>
          <w:b/>
          <w:i/>
        </w:rPr>
        <w:tab/>
      </w:r>
    </w:p>
    <w:p w14:paraId="4B255EF9" w14:textId="77777777" w:rsidR="001511D9" w:rsidRPr="00BA1DD8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14:paraId="73B9541D" w14:textId="77777777" w:rsidR="001511D9" w:rsidRPr="00BD571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845406" w14:paraId="39BEC274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DEB0" w14:textId="77777777" w:rsidR="001511D9" w:rsidRPr="0084540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7CD0B" w14:textId="77777777" w:rsidR="004C0C23" w:rsidRPr="00385A87" w:rsidRDefault="004C0C23" w:rsidP="004C0C2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5A87">
              <w:rPr>
                <w:rFonts w:ascii="Times New Roman" w:hAnsi="Times New Roman" w:cs="Times New Roman"/>
                <w:sz w:val="20"/>
                <w:szCs w:val="20"/>
              </w:rPr>
              <w:t>0112-3PPW-J3-SPS</w:t>
            </w:r>
          </w:p>
          <w:p w14:paraId="4662074C" w14:textId="77777777" w:rsidR="001511D9" w:rsidRPr="00385A87" w:rsidRDefault="001511D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845406" w14:paraId="3F6512F4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BFCB" w14:textId="77777777" w:rsidR="001511D9" w:rsidRPr="00845406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BEEA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0EDA1" w14:textId="77777777" w:rsidR="001511D9" w:rsidRPr="00385A87" w:rsidRDefault="00AC4E80" w:rsidP="00AC4E8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85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Śródroczna praktyka pedagogiczna w klasach I-III  </w:t>
            </w:r>
          </w:p>
          <w:p w14:paraId="0558EC12" w14:textId="77777777" w:rsidR="001E1B38" w:rsidRPr="00BD7927" w:rsidRDefault="001F0E32" w:rsidP="00AC4E8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BD79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Mid-Year Teaching Practice in Grades 1-3</w:t>
            </w:r>
          </w:p>
        </w:tc>
      </w:tr>
      <w:tr w:rsidR="001511D9" w:rsidRPr="00845406" w14:paraId="00CB96CD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FF1F" w14:textId="77777777" w:rsidR="001511D9" w:rsidRPr="00845406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11FE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0CEC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1D64DA84" w14:textId="77777777" w:rsidR="001511D9" w:rsidRPr="00BA1DD8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411FBB97" w14:textId="77777777" w:rsidR="001511D9" w:rsidRPr="00BA1DD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A1DD8" w14:paraId="0384B36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79B0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57C3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Pedagogika przedszkolna i wczesnoszkolna</w:t>
            </w:r>
          </w:p>
        </w:tc>
      </w:tr>
      <w:tr w:rsidR="001511D9" w:rsidRPr="00BA1DD8" w14:paraId="58865F6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40F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D02E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 i niestacjonarne</w:t>
            </w:r>
          </w:p>
        </w:tc>
      </w:tr>
      <w:tr w:rsidR="001511D9" w:rsidRPr="00BA1DD8" w14:paraId="3E7469F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0BCC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63FB" w14:textId="77777777" w:rsidR="00283E57" w:rsidRPr="00845406" w:rsidRDefault="0047226B" w:rsidP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Studia jednolite magisterskie</w:t>
            </w:r>
          </w:p>
        </w:tc>
      </w:tr>
      <w:tr w:rsidR="001511D9" w:rsidRPr="00BA1DD8" w14:paraId="494126C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74D7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077D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  <w:proofErr w:type="spellEnd"/>
          </w:p>
        </w:tc>
      </w:tr>
      <w:tr w:rsidR="001511D9" w:rsidRPr="0047226B" w14:paraId="59541E7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1DAB" w14:textId="77777777" w:rsidR="001511D9" w:rsidRPr="0047226B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1B9D" w14:textId="77777777" w:rsidR="001511D9" w:rsidRPr="0047226B" w:rsidRDefault="00AC4E80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Lidia Pawelec</w:t>
            </w:r>
          </w:p>
        </w:tc>
      </w:tr>
      <w:tr w:rsidR="001511D9" w:rsidRPr="0047226B" w14:paraId="52B07BE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940E" w14:textId="77777777" w:rsidR="001511D9" w:rsidRPr="0047226B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D1D" w14:textId="77777777" w:rsidR="001511D9" w:rsidRPr="0047226B" w:rsidRDefault="00AC4E8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lidia.pawelec@ujk.edu.pl</w:t>
            </w:r>
          </w:p>
        </w:tc>
      </w:tr>
    </w:tbl>
    <w:p w14:paraId="578F56F7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1082516" w14:textId="77777777" w:rsidR="001511D9" w:rsidRPr="0047226B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7226B" w14:paraId="55119F3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914A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849E" w14:textId="77777777" w:rsidR="001511D9" w:rsidRPr="00871944" w:rsidRDefault="00AF286E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871944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47226B" w14:paraId="3470170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66D5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C428" w14:textId="77777777" w:rsidR="001D4D83" w:rsidRPr="0047226B" w:rsidRDefault="00AF286E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7875">
              <w:rPr>
                <w:rFonts w:ascii="Times New Roman" w:hAnsi="Times New Roman"/>
                <w:bCs/>
                <w:sz w:val="20"/>
                <w:szCs w:val="20"/>
              </w:rPr>
              <w:t xml:space="preserve">pedagogika wczesnoszkolna, praktyka w zakresie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ogólnopedagogicznym</w:t>
            </w:r>
            <w:proofErr w:type="spellEnd"/>
          </w:p>
        </w:tc>
      </w:tr>
    </w:tbl>
    <w:p w14:paraId="4B2F97E5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BE302CE" w14:textId="77777777" w:rsidR="001E4083" w:rsidRPr="0047226B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47226B" w14:paraId="691C00E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9823" w14:textId="77777777" w:rsidR="001511D9" w:rsidRPr="0047226B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67EE" w14:textId="77777777" w:rsidR="001511D9" w:rsidRPr="0047226B" w:rsidRDefault="00AF286E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Ćwiczenia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praktyczne</w:t>
            </w:r>
          </w:p>
        </w:tc>
      </w:tr>
      <w:tr w:rsidR="00AF286E" w:rsidRPr="0047226B" w14:paraId="1631AFC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B040" w14:textId="77777777" w:rsidR="00AF286E" w:rsidRPr="0047226B" w:rsidRDefault="00AF286E" w:rsidP="00AF286E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7DA3" w14:textId="77777777" w:rsidR="00AF286E" w:rsidRPr="00290E03" w:rsidRDefault="00AF286E" w:rsidP="00AF28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0E03">
              <w:rPr>
                <w:rFonts w:ascii="Times New Roman" w:hAnsi="Times New Roman" w:cs="Times New Roman"/>
                <w:bCs/>
                <w:sz w:val="20"/>
                <w:szCs w:val="20"/>
              </w:rPr>
              <w:t>Zajęcia w terenie - w klasach I-III szkół podstawowych na terenie Kielc</w:t>
            </w:r>
          </w:p>
        </w:tc>
      </w:tr>
      <w:tr w:rsidR="00AF286E" w:rsidRPr="0047226B" w14:paraId="4D095B1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5B47" w14:textId="77777777" w:rsidR="00AF286E" w:rsidRPr="0047226B" w:rsidRDefault="00AF286E" w:rsidP="00AF286E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764D" w14:textId="77777777" w:rsidR="00AF286E" w:rsidRPr="0047226B" w:rsidRDefault="00AF286E" w:rsidP="00AF286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</w:p>
        </w:tc>
      </w:tr>
      <w:tr w:rsidR="00AF286E" w:rsidRPr="0047226B" w14:paraId="68AB992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4EA6" w14:textId="77777777" w:rsidR="00AF286E" w:rsidRPr="0047226B" w:rsidRDefault="00AF286E" w:rsidP="00AF286E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2E56" w14:textId="77777777" w:rsidR="00AF286E" w:rsidRPr="0047226B" w:rsidRDefault="00AF286E" w:rsidP="00AF286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506CAD">
              <w:rPr>
                <w:bCs/>
                <w:sz w:val="20"/>
                <w:szCs w:val="20"/>
              </w:rPr>
              <w:t>Instruktaż</w:t>
            </w:r>
            <w:r w:rsidRPr="00506CAD">
              <w:rPr>
                <w:bCs/>
                <w:sz w:val="18"/>
                <w:szCs w:val="18"/>
              </w:rPr>
              <w:t>, klasyczna metoda problemowa, zajęcia praktyczne, pokaz z opisem, metoda projektów.</w:t>
            </w:r>
          </w:p>
        </w:tc>
      </w:tr>
      <w:tr w:rsidR="00AF286E" w:rsidRPr="0047226B" w14:paraId="2E33FE5F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FCAE" w14:textId="77777777" w:rsidR="00AF286E" w:rsidRPr="0047226B" w:rsidRDefault="00AF286E" w:rsidP="00AF286E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69B1" w14:textId="77777777" w:rsidR="00AF286E" w:rsidRPr="0047226B" w:rsidRDefault="00AF286E" w:rsidP="00AF286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373E9" w14:textId="77777777" w:rsidR="00AF286E" w:rsidRPr="00385A87" w:rsidRDefault="00AF286E" w:rsidP="00AF286E">
            <w:pPr>
              <w:pStyle w:val="Tekstprzypisudolnego"/>
              <w:jc w:val="both"/>
              <w:rPr>
                <w:rFonts w:ascii="Times New Roman" w:eastAsia="Times New Roman" w:hAnsi="Times New Roman" w:cs="Times New Roman"/>
              </w:rPr>
            </w:pPr>
            <w:r w:rsidRPr="00385A87">
              <w:rPr>
                <w:rFonts w:ascii="Times New Roman" w:hAnsi="Times New Roman" w:cs="Times New Roman"/>
              </w:rPr>
              <w:t xml:space="preserve">Mikiewicz P., Nauczyciel jako istotny aktor społecznego świata szkoły, [w:] P. Rudnicki, B. </w:t>
            </w:r>
            <w:proofErr w:type="spellStart"/>
            <w:r w:rsidRPr="00385A87">
              <w:rPr>
                <w:rFonts w:ascii="Times New Roman" w:hAnsi="Times New Roman" w:cs="Times New Roman"/>
              </w:rPr>
              <w:t>Kutrowska</w:t>
            </w:r>
            <w:proofErr w:type="spellEnd"/>
            <w:r w:rsidRPr="00385A87">
              <w:rPr>
                <w:rFonts w:ascii="Times New Roman" w:hAnsi="Times New Roman" w:cs="Times New Roman"/>
              </w:rPr>
              <w:t>, M. Nowak-</w:t>
            </w:r>
            <w:proofErr w:type="spellStart"/>
            <w:r w:rsidRPr="00385A87">
              <w:rPr>
                <w:rFonts w:ascii="Times New Roman" w:hAnsi="Times New Roman" w:cs="Times New Roman"/>
              </w:rPr>
              <w:t>Dziemianowicz</w:t>
            </w:r>
            <w:proofErr w:type="spellEnd"/>
            <w:r w:rsidRPr="00385A87">
              <w:rPr>
                <w:rFonts w:ascii="Times New Roman" w:hAnsi="Times New Roman" w:cs="Times New Roman"/>
              </w:rPr>
              <w:t xml:space="preserve"> (red.) Nauczyciel: misja czy zawód? Społeczne i profesjonalne aspekty roli, Wyd. Nauk. DSW, Wrocław 2008,</w:t>
            </w:r>
          </w:p>
          <w:p w14:paraId="1F32657F" w14:textId="77777777" w:rsidR="00AF286E" w:rsidRPr="00385A87" w:rsidRDefault="00AF286E" w:rsidP="00AF286E">
            <w:pPr>
              <w:pStyle w:val="Tekstprzypisudolnego"/>
              <w:jc w:val="both"/>
              <w:rPr>
                <w:rFonts w:ascii="Times New Roman" w:eastAsia="Times New Roman" w:hAnsi="Times New Roman" w:cs="Times New Roman"/>
              </w:rPr>
            </w:pPr>
            <w:r w:rsidRPr="00385A87">
              <w:rPr>
                <w:rFonts w:ascii="Times New Roman" w:hAnsi="Times New Roman" w:cs="Times New Roman"/>
              </w:rPr>
              <w:t>Perry R., Teoria i praktyka. Proces stawania się nauczycielem, WSiP, Warszawa 2000</w:t>
            </w:r>
          </w:p>
          <w:p w14:paraId="6B6C8749" w14:textId="77777777" w:rsidR="00AF286E" w:rsidRPr="00385A87" w:rsidRDefault="00AF286E" w:rsidP="00AF286E">
            <w:pPr>
              <w:pStyle w:val="Tekstprzypisudolnego"/>
              <w:jc w:val="both"/>
              <w:rPr>
                <w:rFonts w:ascii="Times New Roman" w:eastAsia="Times New Roman" w:hAnsi="Times New Roman" w:cs="Times New Roman"/>
              </w:rPr>
            </w:pPr>
            <w:r w:rsidRPr="00385A87">
              <w:rPr>
                <w:rFonts w:ascii="Times New Roman" w:hAnsi="Times New Roman" w:cs="Times New Roman"/>
                <w:bCs/>
              </w:rPr>
              <w:t>Klus-Stańska D., Nowicka M., Sensy i bezsensy w edukacji wczesnoszkolnej, Warszawa 2005.</w:t>
            </w:r>
          </w:p>
          <w:p w14:paraId="3D8EE6AB" w14:textId="77777777" w:rsidR="00AF286E" w:rsidRPr="00385A87" w:rsidRDefault="00AF286E" w:rsidP="00AF286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F286E" w:rsidRPr="0047226B" w14:paraId="06DE48B4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4A98" w14:textId="77777777" w:rsidR="00AF286E" w:rsidRPr="0047226B" w:rsidRDefault="00AF286E" w:rsidP="00AF286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7905" w14:textId="77777777" w:rsidR="00AF286E" w:rsidRPr="0047226B" w:rsidRDefault="00AF286E" w:rsidP="00AF286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7973" w14:textId="77777777" w:rsidR="00AF286E" w:rsidRPr="00385A87" w:rsidRDefault="00AF286E" w:rsidP="00AF28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85A87">
              <w:rPr>
                <w:rStyle w:val="extrafieldstitle"/>
                <w:rFonts w:ascii="Times New Roman" w:hAnsi="Times New Roman" w:cs="Times New Roman"/>
                <w:sz w:val="20"/>
                <w:szCs w:val="20"/>
              </w:rPr>
              <w:t>Brudnik</w:t>
            </w:r>
            <w:proofErr w:type="spellEnd"/>
            <w:r w:rsidRPr="00385A87">
              <w:rPr>
                <w:rStyle w:val="extrafieldstitle"/>
                <w:rFonts w:ascii="Times New Roman" w:hAnsi="Times New Roman" w:cs="Times New Roman"/>
                <w:sz w:val="20"/>
                <w:szCs w:val="20"/>
              </w:rPr>
              <w:t xml:space="preserve"> E., Moszyńska A., Owczarska B., </w:t>
            </w:r>
            <w:r w:rsidRPr="00385A87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Ja i mój uczeń pracujemy aktywnie - przewodnik po metodach aktywizujących, </w:t>
            </w:r>
            <w:r w:rsidRPr="00385A87">
              <w:rPr>
                <w:rFonts w:ascii="Times New Roman" w:hAnsi="Times New Roman" w:cs="Times New Roman"/>
                <w:sz w:val="20"/>
                <w:szCs w:val="20"/>
              </w:rPr>
              <w:t>Jedność, Kielce 2010.</w:t>
            </w:r>
          </w:p>
          <w:p w14:paraId="0157194E" w14:textId="77777777" w:rsidR="00AF286E" w:rsidRPr="00385A87" w:rsidRDefault="00AF286E" w:rsidP="00AF28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A87">
              <w:rPr>
                <w:rFonts w:ascii="Times New Roman" w:hAnsi="Times New Roman" w:cs="Times New Roman"/>
                <w:sz w:val="20"/>
                <w:szCs w:val="20"/>
              </w:rPr>
              <w:t>Edwards C. H. Dyscyplina i kierowanie klasą, Wydawnictw Szkolne PWN, Warszawa 2008</w:t>
            </w:r>
          </w:p>
          <w:p w14:paraId="057287BA" w14:textId="77777777" w:rsidR="00AF286E" w:rsidRPr="00385A87" w:rsidRDefault="00AF286E" w:rsidP="00AF28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85A87">
              <w:rPr>
                <w:rFonts w:ascii="Times New Roman" w:hAnsi="Times New Roman" w:cs="Times New Roman"/>
                <w:bCs/>
                <w:sz w:val="20"/>
                <w:szCs w:val="20"/>
              </w:rPr>
              <w:t>Muchacka</w:t>
            </w:r>
            <w:proofErr w:type="spellEnd"/>
            <w:r w:rsidRPr="00385A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B., Czaja-</w:t>
            </w:r>
            <w:proofErr w:type="spellStart"/>
            <w:r w:rsidRPr="00385A87">
              <w:rPr>
                <w:rFonts w:ascii="Times New Roman" w:hAnsi="Times New Roman" w:cs="Times New Roman"/>
                <w:bCs/>
                <w:sz w:val="20"/>
                <w:szCs w:val="20"/>
              </w:rPr>
              <w:t>Chudyba</w:t>
            </w:r>
            <w:proofErr w:type="spellEnd"/>
            <w:r w:rsidRPr="00385A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I., Strategia wspierania strukturyzacji wiedzy dziecka w sytuacjach edukacyjnych, Impuls, Kraków 2007.</w:t>
            </w:r>
          </w:p>
          <w:p w14:paraId="15CD9B81" w14:textId="77777777" w:rsidR="00AF286E" w:rsidRPr="00385A87" w:rsidRDefault="00AF286E" w:rsidP="00AF28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A87">
              <w:rPr>
                <w:rFonts w:ascii="Times New Roman" w:hAnsi="Times New Roman" w:cs="Times New Roman"/>
                <w:sz w:val="20"/>
                <w:szCs w:val="20"/>
              </w:rPr>
              <w:t xml:space="preserve">Pilecka W. Rutkowski M. (red.),  Dziecko ze specjalnymi potrzebami edukacyjnymi w drodze ku dorosłości. Psychopedagogiczne podstawy, edukacji, rewalidacji i terapii trudności w uczeniu się, </w:t>
            </w:r>
            <w:r w:rsidRPr="00385A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Oficyna Wydawnicza Impuls, Kraków </w:t>
            </w:r>
            <w:r w:rsidRPr="00385A87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14:paraId="0BD353EE" w14:textId="77777777" w:rsidR="00AF286E" w:rsidRPr="00385A87" w:rsidRDefault="00AF286E" w:rsidP="00AF28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85A87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</w:rPr>
              <w:t>Ruppert</w:t>
            </w:r>
            <w:proofErr w:type="spellEnd"/>
            <w:r w:rsidRPr="00385A8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, B., Procesy grupowe, GWP, Gdańsk 2006</w:t>
            </w:r>
          </w:p>
          <w:p w14:paraId="45477E2D" w14:textId="77777777" w:rsidR="00AF286E" w:rsidRPr="00385A87" w:rsidRDefault="00AF286E" w:rsidP="00AF28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85A87">
              <w:rPr>
                <w:rFonts w:ascii="Times New Roman" w:hAnsi="Times New Roman" w:cs="Times New Roman"/>
                <w:sz w:val="20"/>
                <w:szCs w:val="20"/>
              </w:rPr>
              <w:t>Vopel</w:t>
            </w:r>
            <w:proofErr w:type="spellEnd"/>
            <w:r w:rsidRPr="00385A87">
              <w:rPr>
                <w:rFonts w:ascii="Times New Roman" w:hAnsi="Times New Roman" w:cs="Times New Roman"/>
                <w:sz w:val="20"/>
                <w:szCs w:val="20"/>
              </w:rPr>
              <w:t xml:space="preserve"> K. W., Gry i zabawy interakcyjne dla dzieci i młodzieży części 1,2,3,4, Jedność, Kielce 2009.</w:t>
            </w:r>
          </w:p>
          <w:p w14:paraId="62C05087" w14:textId="77777777" w:rsidR="00AF286E" w:rsidRPr="00385A87" w:rsidRDefault="00AF286E" w:rsidP="00AF286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1897C5F5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192140F" w14:textId="77777777" w:rsidR="001511D9" w:rsidRPr="0047226B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47226B" w14:paraId="6260BC2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844F0" w14:textId="77777777" w:rsidR="0066006C" w:rsidRPr="0047226B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3A197B96" w14:textId="77777777" w:rsidR="00AF286E" w:rsidRPr="00F45C9A" w:rsidRDefault="00AF286E" w:rsidP="00AF286E">
            <w:pPr>
              <w:pStyle w:val="Nagwek4"/>
              <w:rPr>
                <w:rFonts w:ascii="Times New Roman" w:hAnsi="Times New Roman" w:cs="Times New Roman"/>
                <w:b w:val="0"/>
              </w:rPr>
            </w:pPr>
            <w:r w:rsidRPr="00F45C9A">
              <w:rPr>
                <w:rFonts w:ascii="Times New Roman" w:hAnsi="Times New Roman" w:cs="Times New Roman"/>
                <w:b w:val="0"/>
              </w:rPr>
              <w:t xml:space="preserve">Ćwiczenia </w:t>
            </w:r>
            <w:r>
              <w:rPr>
                <w:rFonts w:ascii="Times New Roman" w:hAnsi="Times New Roman" w:cs="Times New Roman"/>
                <w:b w:val="0"/>
              </w:rPr>
              <w:t>praktyczne</w:t>
            </w:r>
          </w:p>
          <w:p w14:paraId="7EA6FF82" w14:textId="77777777" w:rsidR="00AF286E" w:rsidRPr="00290E03" w:rsidRDefault="00AF286E" w:rsidP="00AF286E">
            <w:pPr>
              <w:pStyle w:val="Nagwek4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90E03">
              <w:rPr>
                <w:rFonts w:ascii="Times New Roman" w:hAnsi="Times New Roman" w:cs="Times New Roman"/>
                <w:i w:val="0"/>
              </w:rPr>
              <w:t xml:space="preserve">C-1-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z</w:t>
            </w:r>
            <w:r w:rsidRPr="00290E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apoznanie studentów  ze specyfiką  funkcjonowania placówki szkolnej, jej bazą administracyjno-pedagogiczną, dokumentacją, organizacją i przebiegiem pracy dy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daktyczno-wychowawczej z uczniami</w:t>
            </w:r>
            <w:r w:rsidRPr="00290E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, </w:t>
            </w:r>
          </w:p>
          <w:p w14:paraId="67A50C25" w14:textId="77777777" w:rsidR="00AF286E" w:rsidRPr="00290E03" w:rsidRDefault="00AF286E" w:rsidP="00AF286E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90E03">
              <w:rPr>
                <w:rFonts w:ascii="Times New Roman" w:hAnsi="Times New Roman" w:cs="Times New Roman"/>
                <w:sz w:val="20"/>
                <w:szCs w:val="20"/>
              </w:rPr>
              <w:t>C-2-</w:t>
            </w:r>
            <w:r w:rsidRPr="00290E03">
              <w:rPr>
                <w:rFonts w:ascii="Times New Roman" w:hAnsi="Times New Roman"/>
                <w:iCs/>
                <w:sz w:val="20"/>
                <w:szCs w:val="20"/>
              </w:rPr>
              <w:t xml:space="preserve"> wdrażanie studentów do projektowania i prowadzenia zajęć dydaktyczno-wychowawczych  uwzględniających różne rozwiązania z którymi studiujący zapoznali się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na zajęciach specjalnościowych,</w:t>
            </w:r>
          </w:p>
          <w:p w14:paraId="41CFD343" w14:textId="77777777" w:rsidR="00AF286E" w:rsidRDefault="00AF286E" w:rsidP="00AF286E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AA7D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C-3-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A437AE">
              <w:rPr>
                <w:rFonts w:ascii="Times New Roman" w:hAnsi="Times New Roman" w:cs="Times New Roman"/>
                <w:sz w:val="20"/>
                <w:szCs w:val="20"/>
              </w:rPr>
              <w:t>drażanie studentów do podejmowania refleksji nad zasadnością i adekwatnością (do sytuacji) podejmowanych przez siebie działań zawodowyc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h.</w:t>
            </w:r>
          </w:p>
          <w:p w14:paraId="5CE899CA" w14:textId="77777777" w:rsidR="0066006C" w:rsidRPr="0047226B" w:rsidRDefault="00845406" w:rsidP="008115D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66006C" w:rsidRPr="00AF286E" w14:paraId="0A345AD8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72AC" w14:textId="77777777" w:rsidR="0066006C" w:rsidRPr="00AF286E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28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AF28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AF286E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357EFB0A" w14:textId="77777777" w:rsidR="00AF286E" w:rsidRPr="00AF286E" w:rsidRDefault="00AF286E" w:rsidP="00AF286E">
            <w:pPr>
              <w:pStyle w:val="Nagwek4"/>
              <w:rPr>
                <w:rFonts w:ascii="Times New Roman" w:hAnsi="Times New Roman" w:cs="Times New Roman"/>
              </w:rPr>
            </w:pPr>
            <w:r w:rsidRPr="00AF286E">
              <w:rPr>
                <w:rFonts w:ascii="Times New Roman" w:hAnsi="Times New Roman" w:cs="Times New Roman"/>
                <w:b w:val="0"/>
              </w:rPr>
              <w:t>Ćwiczenia praktyczne</w:t>
            </w:r>
          </w:p>
          <w:p w14:paraId="63717E34" w14:textId="77777777" w:rsidR="00AF286E" w:rsidRPr="00AF286E" w:rsidRDefault="00AF286E" w:rsidP="00AF286E">
            <w:pPr>
              <w:numPr>
                <w:ilvl w:val="0"/>
                <w:numId w:val="42"/>
              </w:numPr>
              <w:rPr>
                <w:rStyle w:val="Bodytext393"/>
                <w:iCs/>
                <w:sz w:val="20"/>
                <w:szCs w:val="20"/>
                <w:u w:val="none"/>
              </w:rPr>
            </w:pPr>
            <w:r w:rsidRPr="00AF286E">
              <w:rPr>
                <w:rStyle w:val="Bodytext393"/>
                <w:sz w:val="20"/>
                <w:szCs w:val="20"/>
                <w:u w:val="none"/>
              </w:rPr>
              <w:t>Zapoznanie z kartą przedmiotu i wymaganiami w związku z zaliczeniem przedmiotu.</w:t>
            </w:r>
            <w:r w:rsidRPr="00AF286E">
              <w:rPr>
                <w:rStyle w:val="Bodytext393"/>
                <w:iCs/>
                <w:sz w:val="20"/>
                <w:szCs w:val="20"/>
                <w:u w:val="none"/>
              </w:rPr>
              <w:t xml:space="preserve"> </w:t>
            </w:r>
          </w:p>
          <w:p w14:paraId="14038D59" w14:textId="77777777" w:rsidR="00AF286E" w:rsidRPr="00AF286E" w:rsidRDefault="00AF286E" w:rsidP="00AF286E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86E">
              <w:rPr>
                <w:rStyle w:val="Bodytext393"/>
                <w:iCs/>
                <w:sz w:val="20"/>
                <w:szCs w:val="20"/>
                <w:u w:val="none"/>
              </w:rPr>
              <w:t xml:space="preserve">Zapoznanie z budynkiem szkolnym, </w:t>
            </w:r>
            <w:r w:rsidRPr="00AF286E">
              <w:rPr>
                <w:rFonts w:ascii="Times New Roman" w:hAnsi="Times New Roman"/>
                <w:iCs/>
                <w:sz w:val="20"/>
                <w:szCs w:val="20"/>
              </w:rPr>
              <w:t xml:space="preserve">z organizacją pracy w szkole i dokumentacją obowiązującą nauczyciela. </w:t>
            </w:r>
          </w:p>
          <w:p w14:paraId="67525DDB" w14:textId="77777777" w:rsidR="00AF286E" w:rsidRPr="00AF286E" w:rsidRDefault="00AF286E" w:rsidP="00AF286E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86E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Hospitacja zajęć  prowadzonych przez nauczyciela.</w:t>
            </w:r>
          </w:p>
          <w:p w14:paraId="157A26EF" w14:textId="70A2ACF9" w:rsidR="00385A87" w:rsidRPr="00385A87" w:rsidRDefault="00AF286E" w:rsidP="00385A87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86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Projektowanie, przygotowanie, przeprowadzenie i ewaluacja zajęć zintegrowanych.</w:t>
            </w:r>
          </w:p>
        </w:tc>
      </w:tr>
    </w:tbl>
    <w:p w14:paraId="158DD6E7" w14:textId="77777777" w:rsidR="00CE7F64" w:rsidRPr="0047226B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D7A2BDD" w14:textId="77777777" w:rsidR="00CE7F64" w:rsidRPr="0047226B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114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  <w:gridCol w:w="1694"/>
      </w:tblGrid>
      <w:tr w:rsidR="00B6239F" w:rsidRPr="0047226B" w14:paraId="77990727" w14:textId="77777777" w:rsidTr="000167FA">
        <w:trPr>
          <w:gridAfter w:val="1"/>
          <w:wAfter w:w="1694" w:type="dxa"/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F1B638" w14:textId="77777777" w:rsidR="00B6239F" w:rsidRPr="0047226B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62C7" w14:textId="77777777" w:rsidR="00B6239F" w:rsidRPr="0047226B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3D5D" w14:textId="77777777" w:rsidR="00B6239F" w:rsidRPr="0047226B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47226B" w14:paraId="54CB627C" w14:textId="77777777" w:rsidTr="000167FA">
        <w:trPr>
          <w:gridAfter w:val="1"/>
          <w:wAfter w:w="1694" w:type="dxa"/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5270" w14:textId="77777777" w:rsidR="00CE7F64" w:rsidRPr="0047226B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0167FA" w:rsidRPr="0047226B" w14:paraId="21B47063" w14:textId="77777777" w:rsidTr="000167F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1A0C" w14:textId="77777777" w:rsidR="000167FA" w:rsidRPr="00385A87" w:rsidRDefault="000167FA" w:rsidP="000167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5A87">
              <w:rPr>
                <w:rFonts w:ascii="Times New Roman" w:hAnsi="Times New Roman" w:cs="Times New Roman"/>
                <w:sz w:val="20"/>
                <w:szCs w:val="20"/>
              </w:rPr>
              <w:t>PPW_W05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085" w14:textId="77777777" w:rsidR="000167FA" w:rsidRPr="0047226B" w:rsidRDefault="000167FA" w:rsidP="000167F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573E">
              <w:rPr>
                <w:rFonts w:ascii="Times New Roman" w:hAnsi="Times New Roman"/>
                <w:sz w:val="20"/>
                <w:szCs w:val="20"/>
              </w:rPr>
              <w:t>operuje pojęciami charakterystycznymi dla obszarów działalności pe</w:t>
            </w:r>
            <w:r w:rsidRPr="006D573E">
              <w:rPr>
                <w:rFonts w:ascii="Times New Roman" w:hAnsi="Times New Roman"/>
                <w:sz w:val="20"/>
                <w:szCs w:val="20"/>
              </w:rPr>
              <w:softHyphen/>
              <w:t>dagogicznej w edukacji wczesnoszkolnej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D710" w14:textId="77777777" w:rsidR="000167FA" w:rsidRPr="00385A87" w:rsidRDefault="000167FA" w:rsidP="0001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A87">
              <w:rPr>
                <w:rFonts w:ascii="Times New Roman" w:hAnsi="Times New Roman" w:cs="Times New Roman"/>
                <w:sz w:val="20"/>
                <w:szCs w:val="20"/>
              </w:rPr>
              <w:t>P7S_WK</w:t>
            </w:r>
          </w:p>
          <w:p w14:paraId="37417E9E" w14:textId="77777777" w:rsidR="000167FA" w:rsidRPr="00385A87" w:rsidRDefault="000167FA" w:rsidP="000167FA">
            <w:pPr>
              <w:rPr>
                <w:rFonts w:ascii="Times New Roman" w:hAnsi="Times New Roman" w:cs="Times New Roman"/>
              </w:rPr>
            </w:pPr>
            <w:r w:rsidRPr="00385A87">
              <w:rPr>
                <w:rFonts w:ascii="Times New Roman" w:hAnsi="Times New Roman" w:cs="Times New Roman"/>
                <w:sz w:val="20"/>
                <w:szCs w:val="20"/>
              </w:rPr>
              <w:t>P7U_W</w:t>
            </w:r>
          </w:p>
        </w:tc>
        <w:tc>
          <w:tcPr>
            <w:tcW w:w="1694" w:type="dxa"/>
          </w:tcPr>
          <w:p w14:paraId="66A34C56" w14:textId="77777777" w:rsidR="000167FA" w:rsidRPr="00BD71F6" w:rsidRDefault="000167FA" w:rsidP="000167FA">
            <w:pPr>
              <w:jc w:val="center"/>
            </w:pPr>
          </w:p>
        </w:tc>
      </w:tr>
      <w:tr w:rsidR="000167FA" w:rsidRPr="0047226B" w14:paraId="08EF3B56" w14:textId="77777777" w:rsidTr="000167FA">
        <w:trPr>
          <w:gridAfter w:val="1"/>
          <w:wAfter w:w="1694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4415" w14:textId="77777777" w:rsidR="000167FA" w:rsidRPr="00385A87" w:rsidRDefault="000167FA" w:rsidP="000167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5A87">
              <w:rPr>
                <w:rFonts w:ascii="Times New Roman" w:hAnsi="Times New Roman" w:cs="Times New Roman"/>
                <w:sz w:val="20"/>
                <w:szCs w:val="20"/>
              </w:rPr>
              <w:t>PPW_W10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A35C" w14:textId="77777777" w:rsidR="000167FA" w:rsidRPr="0047226B" w:rsidRDefault="000167FA" w:rsidP="000167F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BD35DE">
              <w:rPr>
                <w:rFonts w:ascii="Times New Roman" w:hAnsi="Times New Roman" w:cs="Times New Roman"/>
                <w:sz w:val="20"/>
                <w:szCs w:val="20"/>
              </w:rPr>
              <w:t>ymienia podstawowe dokumenty zewnętrzne i wewnętrzne regulujące 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iałalność edukacyjną</w:t>
            </w:r>
            <w:r w:rsidRPr="00BD35DE">
              <w:rPr>
                <w:rFonts w:ascii="Times New Roman" w:hAnsi="Times New Roman" w:cs="Times New Roman"/>
                <w:sz w:val="20"/>
                <w:szCs w:val="20"/>
              </w:rPr>
              <w:t xml:space="preserve"> szkoły w której odbył praktykę. Prezentuje podstawowe założenia pracy opiekuńczej, wychowawczej i profilaktyc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znej realizowanej w tej szkole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D012" w14:textId="77777777" w:rsidR="000167FA" w:rsidRPr="00385A87" w:rsidRDefault="000167FA" w:rsidP="0001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A87">
              <w:rPr>
                <w:rFonts w:ascii="Times New Roman" w:hAnsi="Times New Roman" w:cs="Times New Roman"/>
                <w:sz w:val="20"/>
                <w:szCs w:val="20"/>
              </w:rPr>
              <w:t>P7U_W</w:t>
            </w:r>
          </w:p>
          <w:p w14:paraId="66EE1F99" w14:textId="77777777" w:rsidR="000167FA" w:rsidRPr="00385A87" w:rsidRDefault="000167FA" w:rsidP="000167FA">
            <w:pPr>
              <w:tabs>
                <w:tab w:val="center" w:pos="7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85A87">
              <w:rPr>
                <w:rFonts w:ascii="Times New Roman" w:hAnsi="Times New Roman" w:cs="Times New Roman"/>
                <w:sz w:val="20"/>
                <w:szCs w:val="20"/>
              </w:rPr>
              <w:t>P7S_WG</w:t>
            </w:r>
          </w:p>
          <w:p w14:paraId="583F2159" w14:textId="77777777" w:rsidR="000167FA" w:rsidRPr="00385A87" w:rsidRDefault="000167FA" w:rsidP="000167FA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0167FA" w:rsidRPr="0047226B" w14:paraId="67C8ADC1" w14:textId="77777777" w:rsidTr="000167FA">
        <w:trPr>
          <w:gridAfter w:val="1"/>
          <w:wAfter w:w="1694" w:type="dxa"/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0A36" w14:textId="77777777" w:rsidR="000167FA" w:rsidRPr="00385A87" w:rsidRDefault="000167FA" w:rsidP="000167F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85A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85A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0167FA" w:rsidRPr="0047226B" w14:paraId="5F74F4E2" w14:textId="77777777" w:rsidTr="000167FA">
        <w:trPr>
          <w:gridAfter w:val="1"/>
          <w:wAfter w:w="1694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B3C9" w14:textId="77777777" w:rsidR="000167FA" w:rsidRPr="00385A87" w:rsidRDefault="000167FA" w:rsidP="000167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5A87">
              <w:rPr>
                <w:rFonts w:ascii="Times New Roman" w:hAnsi="Times New Roman" w:cs="Times New Roman"/>
                <w:sz w:val="20"/>
                <w:szCs w:val="20"/>
              </w:rPr>
              <w:t>PPW_U01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E45C" w14:textId="77777777" w:rsidR="000167FA" w:rsidRPr="0047226B" w:rsidRDefault="000167FA" w:rsidP="000167F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573E">
              <w:rPr>
                <w:rFonts w:ascii="Times New Roman" w:hAnsi="Times New Roman"/>
                <w:iCs/>
                <w:sz w:val="20"/>
                <w:szCs w:val="20"/>
              </w:rPr>
              <w:t>posługuje się językiem specjalistycznym, wysławia w sposób zrozumiały, precyzyjny, spójny i komunikatywny zarówno z dziećmi jak i innymi uczestnikami procesu edukacyjnego w placówce szkolnej,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7C0F" w14:textId="77777777" w:rsidR="000167FA" w:rsidRPr="00385A87" w:rsidRDefault="000167FA" w:rsidP="0001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A87">
              <w:rPr>
                <w:rFonts w:ascii="Times New Roman" w:hAnsi="Times New Roman" w:cs="Times New Roman"/>
                <w:sz w:val="20"/>
                <w:szCs w:val="20"/>
              </w:rPr>
              <w:t>P7U_U</w:t>
            </w:r>
          </w:p>
          <w:p w14:paraId="46100EBC" w14:textId="77777777" w:rsidR="000167FA" w:rsidRPr="00385A87" w:rsidRDefault="000167FA" w:rsidP="0001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A87">
              <w:rPr>
                <w:rFonts w:ascii="Times New Roman" w:hAnsi="Times New Roman" w:cs="Times New Roman"/>
                <w:sz w:val="20"/>
                <w:szCs w:val="20"/>
              </w:rPr>
              <w:t>P7S_UW</w:t>
            </w:r>
          </w:p>
          <w:p w14:paraId="7112207B" w14:textId="77777777" w:rsidR="000167FA" w:rsidRPr="00385A87" w:rsidRDefault="000167FA" w:rsidP="000167FA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0167FA" w:rsidRPr="0047226B" w14:paraId="652876D1" w14:textId="77777777" w:rsidTr="000167FA">
        <w:trPr>
          <w:gridAfter w:val="1"/>
          <w:wAfter w:w="1694" w:type="dxa"/>
          <w:trHeight w:val="10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7904" w14:textId="77777777" w:rsidR="000167FA" w:rsidRPr="00385A87" w:rsidRDefault="000167FA" w:rsidP="000167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5A87">
              <w:rPr>
                <w:rFonts w:ascii="Times New Roman" w:hAnsi="Times New Roman" w:cs="Times New Roman"/>
                <w:sz w:val="20"/>
                <w:szCs w:val="20"/>
              </w:rPr>
              <w:t>PPW_U03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4C0B" w14:textId="77777777" w:rsidR="000167FA" w:rsidRPr="0047226B" w:rsidRDefault="000167FA" w:rsidP="000167F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6D573E">
              <w:rPr>
                <w:rFonts w:ascii="Times New Roman" w:hAnsi="Times New Roman"/>
                <w:sz w:val="20"/>
                <w:szCs w:val="20"/>
              </w:rPr>
              <w:t>ykorzystuje podstawową wiedzę teoretyczną z zakresu pedagogiki, psychologii oraz dydaktyki i metodyki pracy z dziećmi w celu samodzielnego analizowania, interpretowania i projektowania strategii działań pedagogicznych charakterystycznych dla edukacji wczesnoszkolnej,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27AD" w14:textId="77777777" w:rsidR="000167FA" w:rsidRPr="00385A87" w:rsidRDefault="000167FA" w:rsidP="0001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A87">
              <w:rPr>
                <w:rFonts w:ascii="Times New Roman" w:hAnsi="Times New Roman" w:cs="Times New Roman"/>
                <w:sz w:val="20"/>
                <w:szCs w:val="20"/>
              </w:rPr>
              <w:t>P7U_U</w:t>
            </w:r>
          </w:p>
          <w:p w14:paraId="41BEDDFB" w14:textId="77777777" w:rsidR="000167FA" w:rsidRPr="00385A87" w:rsidRDefault="000167FA" w:rsidP="0001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A87">
              <w:rPr>
                <w:rFonts w:ascii="Times New Roman" w:hAnsi="Times New Roman" w:cs="Times New Roman"/>
                <w:sz w:val="20"/>
                <w:szCs w:val="20"/>
              </w:rPr>
              <w:t>P7S_UW</w:t>
            </w:r>
          </w:p>
          <w:p w14:paraId="5256C09F" w14:textId="77777777" w:rsidR="000167FA" w:rsidRPr="00385A87" w:rsidRDefault="000167FA" w:rsidP="000167FA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0167FA" w:rsidRPr="0047226B" w14:paraId="31CD2F49" w14:textId="77777777" w:rsidTr="000167FA">
        <w:trPr>
          <w:gridAfter w:val="1"/>
          <w:wAfter w:w="1694" w:type="dxa"/>
          <w:trHeight w:val="1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0EB5" w14:textId="77777777" w:rsidR="000167FA" w:rsidRPr="00385A87" w:rsidRDefault="000167FA" w:rsidP="000167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5A87">
              <w:rPr>
                <w:rFonts w:ascii="Times New Roman" w:hAnsi="Times New Roman" w:cs="Times New Roman"/>
                <w:sz w:val="20"/>
                <w:szCs w:val="20"/>
              </w:rPr>
              <w:t>PPW_U04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2D56" w14:textId="77777777" w:rsidR="000167FA" w:rsidRPr="0047226B" w:rsidRDefault="000167FA" w:rsidP="000167F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573E">
              <w:rPr>
                <w:rFonts w:ascii="Times New Roman" w:hAnsi="Times New Roman"/>
                <w:sz w:val="20"/>
                <w:szCs w:val="20"/>
              </w:rPr>
              <w:t>dobiera i wykorzystuje dostępne materiały, środki i metody pracy w celu zaprojektowania i efektywnego zrealizowania działań pedagogicznych (dydaktycznych, wychowawczych i opiekuńczych)  w klasie szkolnej,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388D" w14:textId="77777777" w:rsidR="000167FA" w:rsidRPr="00385A87" w:rsidRDefault="000167FA" w:rsidP="0001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A87">
              <w:rPr>
                <w:rFonts w:ascii="Times New Roman" w:hAnsi="Times New Roman" w:cs="Times New Roman"/>
                <w:sz w:val="20"/>
                <w:szCs w:val="20"/>
              </w:rPr>
              <w:t>P7U_U</w:t>
            </w:r>
          </w:p>
          <w:p w14:paraId="19F639D0" w14:textId="77777777" w:rsidR="000167FA" w:rsidRPr="00385A87" w:rsidRDefault="000167FA" w:rsidP="00503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A87">
              <w:rPr>
                <w:rFonts w:ascii="Times New Roman" w:hAnsi="Times New Roman" w:cs="Times New Roman"/>
                <w:sz w:val="20"/>
                <w:szCs w:val="20"/>
              </w:rPr>
              <w:t>P7S_UW</w:t>
            </w:r>
          </w:p>
          <w:p w14:paraId="1614AA12" w14:textId="77777777" w:rsidR="000167FA" w:rsidRPr="00385A87" w:rsidRDefault="000167FA" w:rsidP="000167FA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0167FA" w:rsidRPr="0047226B" w14:paraId="56500B15" w14:textId="77777777" w:rsidTr="000167FA">
        <w:trPr>
          <w:gridAfter w:val="1"/>
          <w:wAfter w:w="1694" w:type="dxa"/>
          <w:trHeight w:val="9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C695" w14:textId="77777777" w:rsidR="000167FA" w:rsidRPr="00385A87" w:rsidRDefault="000167FA" w:rsidP="000167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5A87">
              <w:rPr>
                <w:rFonts w:ascii="Times New Roman" w:hAnsi="Times New Roman" w:cs="Times New Roman"/>
                <w:sz w:val="20"/>
                <w:szCs w:val="20"/>
              </w:rPr>
              <w:t>PPW_U11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0B69" w14:textId="77777777" w:rsidR="000167FA" w:rsidRPr="0047226B" w:rsidRDefault="000167FA" w:rsidP="000167F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573E">
              <w:rPr>
                <w:rFonts w:ascii="Times New Roman" w:hAnsi="Times New Roman"/>
                <w:iCs/>
                <w:sz w:val="20"/>
                <w:szCs w:val="20"/>
              </w:rPr>
              <w:t>kieruje pracą wychowawczo-dydaktyczną  oraz umiejętnie współpracuje z grupą uczniów w wieku wczesnoszkolnym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875A" w14:textId="77777777" w:rsidR="000167FA" w:rsidRPr="00385A87" w:rsidRDefault="005033C1" w:rsidP="0001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A87">
              <w:rPr>
                <w:rFonts w:ascii="Times New Roman" w:hAnsi="Times New Roman" w:cs="Times New Roman"/>
                <w:sz w:val="20"/>
                <w:szCs w:val="20"/>
              </w:rPr>
              <w:t>P7U_U</w:t>
            </w:r>
          </w:p>
          <w:p w14:paraId="395D30C2" w14:textId="77777777" w:rsidR="005033C1" w:rsidRPr="00385A87" w:rsidRDefault="005033C1" w:rsidP="00503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A87">
              <w:rPr>
                <w:rFonts w:ascii="Times New Roman" w:hAnsi="Times New Roman" w:cs="Times New Roman"/>
                <w:sz w:val="20"/>
                <w:szCs w:val="20"/>
              </w:rPr>
              <w:t>P7S_UK</w:t>
            </w:r>
          </w:p>
          <w:p w14:paraId="47244AA2" w14:textId="77777777" w:rsidR="005033C1" w:rsidRPr="00385A87" w:rsidRDefault="005033C1" w:rsidP="000167FA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0167FA" w:rsidRPr="0047226B" w14:paraId="6280AA99" w14:textId="77777777" w:rsidTr="000167FA">
        <w:trPr>
          <w:gridAfter w:val="1"/>
          <w:wAfter w:w="1694" w:type="dxa"/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037D" w14:textId="77777777" w:rsidR="000167FA" w:rsidRPr="00385A87" w:rsidRDefault="000167FA" w:rsidP="000167F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85A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85A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0167FA" w:rsidRPr="0047226B" w14:paraId="3164F110" w14:textId="77777777" w:rsidTr="000167FA">
        <w:trPr>
          <w:gridAfter w:val="1"/>
          <w:wAfter w:w="1694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A7C3" w14:textId="77777777" w:rsidR="000167FA" w:rsidRPr="00385A87" w:rsidRDefault="000167FA" w:rsidP="000167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5A87">
              <w:rPr>
                <w:rFonts w:ascii="Times New Roman" w:hAnsi="Times New Roman" w:cs="Times New Roman"/>
                <w:sz w:val="20"/>
                <w:szCs w:val="20"/>
              </w:rPr>
              <w:t>PPW_K01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F187" w14:textId="77777777" w:rsidR="000167FA" w:rsidRPr="0047226B" w:rsidRDefault="000167FA" w:rsidP="000167F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573E">
              <w:rPr>
                <w:rFonts w:ascii="Times New Roman" w:hAnsi="Times New Roman"/>
                <w:sz w:val="20"/>
                <w:szCs w:val="20"/>
              </w:rPr>
              <w:t>wykazuje aktywną  i odpowiedzialną postawę podczas przygotowywania się do zajęć z dziećmi i w trakcie pracy z nimi.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B476" w14:textId="77777777" w:rsidR="000167FA" w:rsidRPr="00385A87" w:rsidRDefault="005033C1" w:rsidP="0001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A87">
              <w:rPr>
                <w:rFonts w:ascii="Times New Roman" w:hAnsi="Times New Roman" w:cs="Times New Roman"/>
                <w:sz w:val="20"/>
                <w:szCs w:val="20"/>
              </w:rPr>
              <w:t>P7U_K</w:t>
            </w:r>
          </w:p>
          <w:p w14:paraId="66DF0CC6" w14:textId="77777777" w:rsidR="005033C1" w:rsidRPr="00385A87" w:rsidRDefault="005033C1" w:rsidP="00503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A87">
              <w:rPr>
                <w:rFonts w:ascii="Times New Roman" w:hAnsi="Times New Roman" w:cs="Times New Roman"/>
                <w:sz w:val="20"/>
                <w:szCs w:val="20"/>
              </w:rPr>
              <w:t>P7S_KR</w:t>
            </w:r>
          </w:p>
          <w:p w14:paraId="15F9F627" w14:textId="77777777" w:rsidR="005033C1" w:rsidRPr="0047226B" w:rsidRDefault="005033C1" w:rsidP="000167FA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</w:tbl>
    <w:p w14:paraId="4EE4C39A" w14:textId="77777777" w:rsidR="00E44096" w:rsidRPr="0047226B" w:rsidRDefault="00E44096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47226B" w14:paraId="1D0BBAF0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B7E6" w14:textId="77777777" w:rsidR="00A40BE3" w:rsidRPr="0047226B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47226B" w14:paraId="44EECB41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F4E7F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44338A6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2254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47226B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47226B" w14:paraId="0CF49830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8552E" w14:textId="77777777" w:rsidR="00A40BE3" w:rsidRPr="0047226B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E89403" w14:textId="77777777" w:rsidR="00A40BE3" w:rsidRPr="0047226B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8309CF" w14:textId="77777777" w:rsidR="00A40BE3" w:rsidRPr="0047226B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1C386B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AD4235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47226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D19CDB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7B60D6" w14:textId="77777777" w:rsidR="00A40BE3" w:rsidRPr="0047226B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3EE56E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5033C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Praktyka)</w:t>
            </w:r>
          </w:p>
        </w:tc>
      </w:tr>
      <w:tr w:rsidR="007B75E6" w:rsidRPr="0047226B" w14:paraId="3A4E2D12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F1A25" w14:textId="77777777" w:rsidR="007B75E6" w:rsidRPr="0047226B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1AB378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63B4A5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1604AC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BDEF16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9E61A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4D3562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5C473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47226B" w14:paraId="5429A635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D557" w14:textId="77777777" w:rsidR="007B75E6" w:rsidRPr="0047226B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BC6796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DEBE6E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3C731B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1890ED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27C9DD3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BF9DAA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105FE5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3BA590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4B6931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90F5B83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367AD7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138A88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6A22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127551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2B6B89" w14:textId="77777777" w:rsidR="007B75E6" w:rsidRPr="0047226B" w:rsidRDefault="005033C1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EC928B5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2B7B99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31803D" w14:textId="77777777" w:rsidR="007B75E6" w:rsidRPr="0047226B" w:rsidRDefault="005033C1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116DF7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B4735A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9F646" w14:textId="77777777" w:rsidR="007B75E6" w:rsidRPr="0047226B" w:rsidRDefault="005033C1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</w:t>
            </w:r>
          </w:p>
        </w:tc>
      </w:tr>
      <w:tr w:rsidR="007B75E6" w:rsidRPr="0047226B" w14:paraId="749EDB1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23BB" w14:textId="77777777" w:rsidR="007B75E6" w:rsidRPr="0047226B" w:rsidRDefault="005033C1" w:rsidP="005033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8E2">
              <w:rPr>
                <w:rFonts w:ascii="Calibri" w:hAnsi="Calibri" w:cs="Calibri"/>
                <w:sz w:val="20"/>
                <w:szCs w:val="20"/>
              </w:rPr>
              <w:t>PPW_W05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99AD0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8FB53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6F5D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B2E9B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BBECF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918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448F7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4043C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7640E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A4BC8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56D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873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EE6F7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36199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FAF83" w14:textId="77777777" w:rsidR="007B75E6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7CF44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30C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BB66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851CF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B5BCB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15E27E" w14:textId="77777777" w:rsidR="007B75E6" w:rsidRPr="0047226B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B75E6" w:rsidRPr="0047226B" w14:paraId="31B02091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9045" w14:textId="77777777" w:rsidR="007B75E6" w:rsidRPr="0047226B" w:rsidRDefault="005033C1" w:rsidP="005033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8E2">
              <w:rPr>
                <w:rFonts w:ascii="Calibri" w:hAnsi="Calibri" w:cs="Calibri"/>
                <w:sz w:val="20"/>
                <w:szCs w:val="20"/>
              </w:rPr>
              <w:t>PPW_W10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76603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56CE5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36B2B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7267B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02173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B89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52DB8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BDD5F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C6367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24C6A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CB5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AEA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C225F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382A0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B16DEB" w14:textId="77777777" w:rsidR="007B75E6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D2914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8D5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C9F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F367A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DBE70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3AD954" w14:textId="77777777" w:rsidR="007B75E6" w:rsidRPr="0047226B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B75E6" w:rsidRPr="0047226B" w14:paraId="6C916C4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253B" w14:textId="77777777" w:rsidR="007B75E6" w:rsidRPr="0047226B" w:rsidRDefault="005033C1" w:rsidP="005033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8E2">
              <w:rPr>
                <w:rFonts w:ascii="Calibri" w:hAnsi="Calibri" w:cs="Calibri"/>
                <w:sz w:val="20"/>
                <w:szCs w:val="20"/>
              </w:rPr>
              <w:t>PPW_U01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47180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70DAD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8778D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32B6B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976E7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37C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46B7F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0D57E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F2F1F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398CE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B97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756F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6BDD5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165CE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F68952" w14:textId="77777777" w:rsidR="007B75E6" w:rsidRPr="0047226B" w:rsidRDefault="00956EC8" w:rsidP="005033C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FED73F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582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19A7" w14:textId="77777777" w:rsidR="007B75E6" w:rsidRPr="0047226B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6FDFB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E5D38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F0EBC3" w14:textId="77777777" w:rsidR="007B75E6" w:rsidRPr="0047226B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B75E6" w:rsidRPr="0047226B" w14:paraId="49CACD81" w14:textId="77777777" w:rsidTr="005033C1">
        <w:trPr>
          <w:trHeight w:val="12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FB32" w14:textId="77777777" w:rsidR="007B75E6" w:rsidRPr="0047226B" w:rsidRDefault="005033C1" w:rsidP="005033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8E2">
              <w:rPr>
                <w:rFonts w:ascii="Calibri" w:hAnsi="Calibri" w:cs="Calibri"/>
                <w:sz w:val="20"/>
                <w:szCs w:val="20"/>
              </w:rPr>
              <w:t>PPW_U0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F87C8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CD952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DF60F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97CA3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363CD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8E5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65EE2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6E2C8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E1EA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DA41E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5FE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205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528F2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49E9E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9F7254" w14:textId="77777777" w:rsidR="007B75E6" w:rsidRPr="0047226B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F1BC76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BA5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22F3" w14:textId="77777777" w:rsidR="007B75E6" w:rsidRPr="0047226B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8D967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D283C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15A795" w14:textId="77777777" w:rsidR="007B75E6" w:rsidRPr="0047226B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5033C1" w:rsidRPr="0047226B" w14:paraId="4908B380" w14:textId="77777777" w:rsidTr="005033C1">
        <w:trPr>
          <w:trHeight w:val="108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A78E" w14:textId="77777777" w:rsidR="005033C1" w:rsidRPr="0047226B" w:rsidRDefault="005033C1" w:rsidP="005033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8E2">
              <w:rPr>
                <w:rFonts w:ascii="Calibri" w:hAnsi="Calibri" w:cs="Calibri"/>
                <w:sz w:val="20"/>
                <w:szCs w:val="20"/>
              </w:rPr>
              <w:t>PPW_U0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3AB652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71496C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1A81B5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EEF5EA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CE0D4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2883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612166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4B30E6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9FE882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A78DEE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C0F8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DE4E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F44C0D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164FE9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047889" w14:textId="77777777" w:rsidR="005033C1" w:rsidRPr="0047226B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90DFE9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B3B3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D3DC" w14:textId="77777777" w:rsidR="005033C1" w:rsidRPr="0047226B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588619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1D4B7D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5F585" w14:textId="77777777" w:rsidR="005033C1" w:rsidRPr="0047226B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5033C1" w:rsidRPr="0047226B" w14:paraId="28C50409" w14:textId="77777777" w:rsidTr="00AC5C34">
        <w:trPr>
          <w:trHeight w:val="11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1A93" w14:textId="77777777" w:rsidR="005033C1" w:rsidRPr="0047226B" w:rsidRDefault="005033C1" w:rsidP="005033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8E2">
              <w:rPr>
                <w:rFonts w:ascii="Calibri" w:hAnsi="Calibri" w:cs="Calibri"/>
                <w:sz w:val="20"/>
                <w:szCs w:val="20"/>
              </w:rPr>
              <w:t>PPW_U</w:t>
            </w: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977AE2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51DEC9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DC7EB7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F60714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7A4083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CEE9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539B03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E77CF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F74977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CA5172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3597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BE05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C58954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32283E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3EAC5D" w14:textId="77777777" w:rsidR="005033C1" w:rsidRPr="0047226B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673D75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8AE5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416A" w14:textId="77777777" w:rsidR="005033C1" w:rsidRPr="0047226B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F871A0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2BD31A" w14:textId="77777777" w:rsidR="005033C1" w:rsidRPr="0047226B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4E6D54" w14:textId="77777777" w:rsidR="005033C1" w:rsidRPr="0047226B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B75E6" w:rsidRPr="0047226B" w14:paraId="161D081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A2EA" w14:textId="77777777" w:rsidR="007B75E6" w:rsidRPr="0047226B" w:rsidRDefault="005033C1" w:rsidP="005033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8E2">
              <w:rPr>
                <w:rFonts w:ascii="Calibri" w:hAnsi="Calibri" w:cs="Calibri"/>
                <w:sz w:val="20"/>
                <w:szCs w:val="20"/>
              </w:rPr>
              <w:t>PPW_K01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CEB61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2C43F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8D3D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24C3C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77010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618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5A8A6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7B7B5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3772C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3A07C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BAA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A23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209E6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6A870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CBD431" w14:textId="77777777" w:rsidR="007B75E6" w:rsidRPr="0047226B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98324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4C1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218E" w14:textId="77777777" w:rsidR="007B75E6" w:rsidRPr="0047226B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D04EA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673A0F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2B2AFD" w14:textId="77777777" w:rsidR="007B75E6" w:rsidRPr="0047226B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72CB8469" w14:textId="77777777" w:rsidR="008115D0" w:rsidRPr="0047226B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47226B">
        <w:rPr>
          <w:b/>
          <w:i/>
          <w:sz w:val="16"/>
          <w:szCs w:val="16"/>
        </w:rPr>
        <w:t>*niepotrzebne usunąć</w:t>
      </w:r>
    </w:p>
    <w:p w14:paraId="04A3A33D" w14:textId="77777777" w:rsidR="00A40BE3" w:rsidRPr="0047226B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47226B" w14:paraId="40D054E3" w14:textId="77777777" w:rsidTr="001E1B38">
        <w:trPr>
          <w:trHeight w:val="284"/>
        </w:trPr>
        <w:tc>
          <w:tcPr>
            <w:tcW w:w="9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0EA4" w14:textId="77777777" w:rsidR="00742D43" w:rsidRPr="0047226B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47226B" w14:paraId="062535E9" w14:textId="77777777" w:rsidTr="001E1B38">
        <w:trPr>
          <w:trHeight w:val="28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61DB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DCC9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D6C5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47226B" w14:paraId="2BE94244" w14:textId="77777777" w:rsidTr="008115D0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91E62A" w14:textId="77777777" w:rsidR="00A6090F" w:rsidRPr="0047226B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ADC6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80F0" w14:textId="77777777" w:rsidR="00A6090F" w:rsidRPr="0047226B" w:rsidRDefault="00A6090F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6090F" w:rsidRPr="0047226B" w14:paraId="0C038AB9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004B2" w14:textId="77777777" w:rsidR="00A6090F" w:rsidRPr="0047226B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D9E9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90CC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6090F" w:rsidRPr="0047226B" w14:paraId="2D16CBBB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D9FEA" w14:textId="77777777" w:rsidR="00A6090F" w:rsidRPr="0047226B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C37F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EA21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6090F" w:rsidRPr="0047226B" w14:paraId="67AB1671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2934F" w14:textId="77777777" w:rsidR="00A6090F" w:rsidRPr="0047226B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1764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1B10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6090F" w:rsidRPr="0047226B" w14:paraId="1797F46B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E0E4" w14:textId="77777777" w:rsidR="00A6090F" w:rsidRPr="0047226B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5DA1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91F3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B04D4" w:rsidRPr="0047226B" w14:paraId="204C6CC1" w14:textId="77777777" w:rsidTr="008115D0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886EE2" w14:textId="77777777" w:rsidR="00BB04D4" w:rsidRPr="0047226B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47226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AEE9" w14:textId="77777777" w:rsidR="00BB04D4" w:rsidRPr="0047226B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268A" w14:textId="77777777" w:rsidR="00BB04D4" w:rsidRPr="0047226B" w:rsidRDefault="00BB04D4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B04D4" w:rsidRPr="0047226B" w14:paraId="2B29BE5D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4DBE4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8104" w14:textId="77777777" w:rsidR="00BB04D4" w:rsidRPr="0047226B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18FE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B04D4" w:rsidRPr="0047226B" w14:paraId="625EBBAD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8CA87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8797" w14:textId="77777777" w:rsidR="00BB04D4" w:rsidRPr="0047226B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9116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B04D4" w:rsidRPr="0047226B" w14:paraId="538E2CA6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2CF03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86E5" w14:textId="77777777" w:rsidR="00BB04D4" w:rsidRPr="0047226B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FF31C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B04D4" w:rsidRPr="0047226B" w14:paraId="031D8C3A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ADFB" w14:textId="77777777" w:rsidR="00BB04D4" w:rsidRPr="0047226B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2935" w14:textId="77777777" w:rsidR="00BB04D4" w:rsidRPr="0047226B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CAD8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4083" w:rsidRPr="0047226B" w14:paraId="1349611F" w14:textId="77777777" w:rsidTr="008115D0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9932B0" w14:textId="77777777" w:rsidR="001E4083" w:rsidRPr="0047226B" w:rsidRDefault="00D5308A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A40BE3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</w:t>
            </w:r>
            <w:r w:rsidR="00956EC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Praktyka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="001E4083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4475" w14:textId="77777777" w:rsidR="001E4083" w:rsidRPr="0047226B" w:rsidRDefault="001E408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2806" w14:textId="77777777" w:rsidR="001E4083" w:rsidRPr="0047226B" w:rsidRDefault="00956EC8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wykazał niski poziom aktywności podczas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praktyki</w:t>
            </w: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wniósł niewielki wkład w pracę zespołu</w:t>
            </w:r>
          </w:p>
        </w:tc>
      </w:tr>
      <w:tr w:rsidR="001E4083" w:rsidRPr="0047226B" w14:paraId="09549E44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FAE51" w14:textId="77777777" w:rsidR="001E4083" w:rsidRPr="0047226B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1AEA" w14:textId="77777777" w:rsidR="001E4083" w:rsidRPr="0047226B" w:rsidRDefault="001E408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5368" w14:textId="77777777" w:rsidR="001E4083" w:rsidRPr="00956EC8" w:rsidRDefault="00956EC8" w:rsidP="008115D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yellow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-69% wykazał się przeci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ętną aktywnością podczas praktyki</w:t>
            </w: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brał udział w pracach zespołowych</w:t>
            </w:r>
          </w:p>
        </w:tc>
      </w:tr>
      <w:tr w:rsidR="001E4083" w:rsidRPr="0047226B" w14:paraId="76730F24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8563F" w14:textId="77777777" w:rsidR="001E4083" w:rsidRPr="0047226B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6391" w14:textId="77777777" w:rsidR="001E4083" w:rsidRPr="0047226B" w:rsidRDefault="001E408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5964" w14:textId="77777777" w:rsidR="001E4083" w:rsidRPr="0047226B" w:rsidRDefault="00956EC8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70-82% wykazał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się aktywnością podczas praktyki</w:t>
            </w: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brał udział w pracach zespołowych</w:t>
            </w:r>
          </w:p>
        </w:tc>
      </w:tr>
      <w:tr w:rsidR="001E4083" w:rsidRPr="0047226B" w14:paraId="7E9E35CC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8D2A9" w14:textId="77777777" w:rsidR="001E4083" w:rsidRPr="0047226B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7D87" w14:textId="77777777" w:rsidR="001E4083" w:rsidRPr="0047226B" w:rsidRDefault="001E408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7F9A" w14:textId="77777777" w:rsidR="001E4083" w:rsidRPr="0047226B" w:rsidRDefault="00956EC8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83-89% wykazał się dużą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aktywnością podczas praktyki</w:t>
            </w: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wykazał się wyjątkowymi umiejętnościami pracy w zespole</w:t>
            </w:r>
          </w:p>
        </w:tc>
      </w:tr>
      <w:tr w:rsidR="001E4083" w:rsidRPr="0047226B" w14:paraId="38207A15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C0CF" w14:textId="77777777" w:rsidR="001E4083" w:rsidRPr="0047226B" w:rsidRDefault="001E4083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75AE" w14:textId="77777777" w:rsidR="001E4083" w:rsidRPr="0047226B" w:rsidRDefault="001E408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5BB1" w14:textId="77777777" w:rsidR="001E4083" w:rsidRPr="0047226B" w:rsidRDefault="00956EC8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wykazał się bardzo dużą aktywnością pod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czas praktyki</w:t>
            </w: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pełnił rolę lidera w zespole</w:t>
            </w:r>
          </w:p>
        </w:tc>
      </w:tr>
    </w:tbl>
    <w:p w14:paraId="50F836F1" w14:textId="77777777" w:rsidR="001E4083" w:rsidRPr="0047226B" w:rsidRDefault="001E4083" w:rsidP="001511D9">
      <w:pPr>
        <w:rPr>
          <w:rFonts w:ascii="Times New Roman" w:hAnsi="Times New Roman" w:cs="Times New Roman"/>
          <w:color w:val="auto"/>
        </w:rPr>
      </w:pPr>
    </w:p>
    <w:p w14:paraId="5D60A80C" w14:textId="77777777" w:rsidR="001511D9" w:rsidRPr="0047226B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47226B" w14:paraId="246C490B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AECC" w14:textId="77777777" w:rsidR="001511D9" w:rsidRPr="0047226B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AB2B" w14:textId="77777777" w:rsidR="001511D9" w:rsidRPr="0047226B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47226B" w14:paraId="3A1088E2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FC37" w14:textId="77777777" w:rsidR="001511D9" w:rsidRPr="0047226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C64A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7C5C579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7C77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3F49BF9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47226B" w14:paraId="7AC3E67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600F62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AEECE" w14:textId="701472A9" w:rsidR="002F5F1C" w:rsidRPr="0047226B" w:rsidRDefault="00385A8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E82443" w14:textId="141C933C" w:rsidR="002F5F1C" w:rsidRPr="0047226B" w:rsidRDefault="0087194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  <w:tr w:rsidR="001511D9" w:rsidRPr="0047226B" w14:paraId="6032B6F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6CE7" w14:textId="77777777" w:rsidR="001511D9" w:rsidRPr="0047226B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C0F2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D464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47226B" w14:paraId="3F499AA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7215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3A7E" w14:textId="77777777" w:rsidR="002F5F1C" w:rsidRPr="0047226B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A35B" w14:textId="77777777" w:rsidR="002F5F1C" w:rsidRPr="0047226B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47226B" w14:paraId="38E6343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9BD0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354E" w14:textId="77777777" w:rsidR="002F5F1C" w:rsidRPr="0047226B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DAC2" w14:textId="77777777" w:rsidR="002F5F1C" w:rsidRPr="0047226B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47226B" w14:paraId="447E2D7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3555" w14:textId="77777777" w:rsidR="00790F85" w:rsidRPr="0047226B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  <w:r w:rsidR="005775E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praktyka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EF8B" w14:textId="4626B77F" w:rsidR="00790F85" w:rsidRPr="0047226B" w:rsidRDefault="00385A8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9677" w14:textId="77777777" w:rsidR="00790F85" w:rsidRPr="0047226B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47226B" w14:paraId="4BDD8D3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A23C91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FA4B75" w14:textId="77777777" w:rsidR="002F5F1C" w:rsidRPr="0047226B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2DBDF7" w14:textId="27491E58" w:rsidR="002F5F1C" w:rsidRPr="0047226B" w:rsidRDefault="0087194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  <w:tr w:rsidR="001511D9" w:rsidRPr="0047226B" w14:paraId="4A7EC9B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3534" w14:textId="77777777" w:rsidR="001511D9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CFC7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CE7F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47226B" w14:paraId="7CFB39F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04D7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9A41" w14:textId="77777777" w:rsidR="002F5F1C" w:rsidRPr="0047226B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63B1" w14:textId="77777777" w:rsidR="002F5F1C" w:rsidRPr="0047226B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47226B" w14:paraId="7BF5167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A40F" w14:textId="77777777" w:rsidR="001511D9" w:rsidRPr="0047226B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A4BF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104D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47226B" w14:paraId="139F56A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B6EF" w14:textId="77777777" w:rsidR="001511D9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A633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AEEC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47226B" w14:paraId="223179C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D9A5" w14:textId="77777777" w:rsidR="001511D9" w:rsidRPr="0047226B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89C0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596E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47226B" w14:paraId="0FD307B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60B9" w14:textId="77777777" w:rsidR="00852D5F" w:rsidRPr="0047226B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956EC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Praktyka</w:t>
            </w:r>
            <w:r w:rsidR="001E1B38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  <w:r w:rsidR="005775E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od praktyki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7C57" w14:textId="630F9B9A" w:rsidR="00852D5F" w:rsidRPr="0047226B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D4FF" w14:textId="77777777" w:rsidR="00852D5F" w:rsidRPr="0047226B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47226B" w14:paraId="4E56179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DCB3FB" w14:textId="77777777" w:rsidR="001511D9" w:rsidRPr="0047226B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F16141" w14:textId="77777777" w:rsidR="001511D9" w:rsidRPr="0047226B" w:rsidRDefault="005775E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2CAF82" w14:textId="3B1DDCA0" w:rsidR="001511D9" w:rsidRPr="00871944" w:rsidRDefault="00871944" w:rsidP="0087194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7194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  <w:tr w:rsidR="001511D9" w:rsidRPr="0047226B" w14:paraId="35174BB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D313EE" w14:textId="77777777" w:rsidR="001511D9" w:rsidRPr="0047226B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B06DC5" w14:textId="77777777" w:rsidR="001511D9" w:rsidRPr="00BD7927" w:rsidRDefault="00956EC8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1"/>
                <w:szCs w:val="21"/>
              </w:rPr>
            </w:pPr>
            <w:r w:rsidRPr="00BD7927">
              <w:rPr>
                <w:rFonts w:ascii="Times New Roman" w:hAnsi="Times New Roman" w:cs="Times New Roman"/>
                <w:b/>
                <w:i/>
                <w:iCs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701661" w14:textId="03A5CAFC" w:rsidR="001511D9" w:rsidRPr="00871944" w:rsidRDefault="00871944" w:rsidP="008719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871944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-</w:t>
            </w:r>
          </w:p>
        </w:tc>
      </w:tr>
    </w:tbl>
    <w:p w14:paraId="59C0D2CB" w14:textId="77777777" w:rsidR="00FA6C7B" w:rsidRPr="0047226B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47226B">
        <w:rPr>
          <w:b/>
          <w:i/>
          <w:sz w:val="18"/>
          <w:szCs w:val="18"/>
        </w:rPr>
        <w:t xml:space="preserve">*niepotrzebne </w:t>
      </w:r>
      <w:r w:rsidR="008115D0" w:rsidRPr="0047226B">
        <w:rPr>
          <w:b/>
          <w:i/>
          <w:sz w:val="18"/>
          <w:szCs w:val="18"/>
        </w:rPr>
        <w:t>usunąć</w:t>
      </w:r>
    </w:p>
    <w:p w14:paraId="5563A6BD" w14:textId="77777777" w:rsidR="00FA6C7B" w:rsidRPr="0047226B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B007733" w14:textId="77777777" w:rsidR="005C5513" w:rsidRPr="0047226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47226B">
        <w:rPr>
          <w:b/>
          <w:i/>
          <w:sz w:val="20"/>
          <w:szCs w:val="20"/>
        </w:rPr>
        <w:t>Przyjmuję do realizacji</w:t>
      </w:r>
      <w:r w:rsidRPr="0047226B">
        <w:rPr>
          <w:i/>
          <w:sz w:val="16"/>
          <w:szCs w:val="16"/>
        </w:rPr>
        <w:t xml:space="preserve">    (data i</w:t>
      </w:r>
      <w:r w:rsidR="00EB24C1" w:rsidRPr="0047226B">
        <w:rPr>
          <w:i/>
          <w:sz w:val="16"/>
          <w:szCs w:val="16"/>
        </w:rPr>
        <w:t xml:space="preserve"> czytelne </w:t>
      </w:r>
      <w:r w:rsidRPr="0047226B">
        <w:rPr>
          <w:i/>
          <w:sz w:val="16"/>
          <w:szCs w:val="16"/>
        </w:rPr>
        <w:t xml:space="preserve"> podpisy osób prowadzących przedmiot w danym roku akademickim)</w:t>
      </w:r>
    </w:p>
    <w:p w14:paraId="0BE9D7DE" w14:textId="77777777" w:rsidR="005C5513" w:rsidRPr="0047226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50B0856" w14:textId="77777777" w:rsidR="005625C2" w:rsidRPr="005625C2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334B96EC" w14:textId="77777777" w:rsidR="005C5513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="0082063F">
        <w:rPr>
          <w:i/>
          <w:color w:val="FF0000"/>
          <w:sz w:val="16"/>
          <w:szCs w:val="16"/>
        </w:rPr>
        <w:t xml:space="preserve">             </w:t>
      </w:r>
      <w:r w:rsidRPr="00B6239F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BAAFC" w14:textId="77777777" w:rsidR="0034052F" w:rsidRDefault="0034052F">
      <w:r>
        <w:separator/>
      </w:r>
    </w:p>
  </w:endnote>
  <w:endnote w:type="continuationSeparator" w:id="0">
    <w:p w14:paraId="0E59F5B5" w14:textId="77777777" w:rsidR="0034052F" w:rsidRDefault="0034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BCD81" w14:textId="77777777" w:rsidR="0034052F" w:rsidRDefault="0034052F"/>
  </w:footnote>
  <w:footnote w:type="continuationSeparator" w:id="0">
    <w:p w14:paraId="160EAF06" w14:textId="77777777" w:rsidR="0034052F" w:rsidRDefault="003405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C283C89"/>
    <w:multiLevelType w:val="hybridMultilevel"/>
    <w:tmpl w:val="92FEB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5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3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3"/>
  </w:num>
  <w:num w:numId="35">
    <w:abstractNumId w:val="37"/>
  </w:num>
  <w:num w:numId="36">
    <w:abstractNumId w:val="32"/>
  </w:num>
  <w:num w:numId="37">
    <w:abstractNumId w:val="36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167FA"/>
    <w:rsid w:val="00023554"/>
    <w:rsid w:val="0003485D"/>
    <w:rsid w:val="00043C38"/>
    <w:rsid w:val="0005418B"/>
    <w:rsid w:val="00060AD9"/>
    <w:rsid w:val="00062D39"/>
    <w:rsid w:val="0008454A"/>
    <w:rsid w:val="000A380D"/>
    <w:rsid w:val="000A7B7D"/>
    <w:rsid w:val="000B12AE"/>
    <w:rsid w:val="000B3EB5"/>
    <w:rsid w:val="000B480F"/>
    <w:rsid w:val="000D34FA"/>
    <w:rsid w:val="000D62D8"/>
    <w:rsid w:val="000E1685"/>
    <w:rsid w:val="000F524E"/>
    <w:rsid w:val="000F5D27"/>
    <w:rsid w:val="00140D43"/>
    <w:rsid w:val="001511D9"/>
    <w:rsid w:val="00152D19"/>
    <w:rsid w:val="00163028"/>
    <w:rsid w:val="00195C93"/>
    <w:rsid w:val="001C13B4"/>
    <w:rsid w:val="001C3D5E"/>
    <w:rsid w:val="001D4D83"/>
    <w:rsid w:val="001D544A"/>
    <w:rsid w:val="001E08E3"/>
    <w:rsid w:val="001E1B38"/>
    <w:rsid w:val="001E4083"/>
    <w:rsid w:val="001F0E32"/>
    <w:rsid w:val="00214880"/>
    <w:rsid w:val="0024724B"/>
    <w:rsid w:val="002500DF"/>
    <w:rsid w:val="0026398C"/>
    <w:rsid w:val="0027606F"/>
    <w:rsid w:val="00282DC0"/>
    <w:rsid w:val="00282F37"/>
    <w:rsid w:val="002833B9"/>
    <w:rsid w:val="00283E57"/>
    <w:rsid w:val="00295BD2"/>
    <w:rsid w:val="002C5515"/>
    <w:rsid w:val="002D1675"/>
    <w:rsid w:val="002E3DFB"/>
    <w:rsid w:val="002F5F1C"/>
    <w:rsid w:val="00301365"/>
    <w:rsid w:val="00303338"/>
    <w:rsid w:val="00304D7D"/>
    <w:rsid w:val="003207B9"/>
    <w:rsid w:val="0034052F"/>
    <w:rsid w:val="00355C21"/>
    <w:rsid w:val="00370D1D"/>
    <w:rsid w:val="00385A87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26B"/>
    <w:rsid w:val="004B2049"/>
    <w:rsid w:val="004C0C23"/>
    <w:rsid w:val="004D2129"/>
    <w:rsid w:val="004D388F"/>
    <w:rsid w:val="004F326E"/>
    <w:rsid w:val="004F4882"/>
    <w:rsid w:val="005033C1"/>
    <w:rsid w:val="0050503E"/>
    <w:rsid w:val="00515B0F"/>
    <w:rsid w:val="00525A5E"/>
    <w:rsid w:val="005625C2"/>
    <w:rsid w:val="005775E4"/>
    <w:rsid w:val="005B5676"/>
    <w:rsid w:val="005C5513"/>
    <w:rsid w:val="005C57DA"/>
    <w:rsid w:val="005D0415"/>
    <w:rsid w:val="005D5D80"/>
    <w:rsid w:val="005E69E4"/>
    <w:rsid w:val="006042CB"/>
    <w:rsid w:val="006223E8"/>
    <w:rsid w:val="00645D7E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42D43"/>
    <w:rsid w:val="0078660D"/>
    <w:rsid w:val="00790F85"/>
    <w:rsid w:val="0079768F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1944"/>
    <w:rsid w:val="00891FE1"/>
    <w:rsid w:val="008A7F09"/>
    <w:rsid w:val="008B3494"/>
    <w:rsid w:val="008B358D"/>
    <w:rsid w:val="008C1C6F"/>
    <w:rsid w:val="008C1E39"/>
    <w:rsid w:val="008D7AC0"/>
    <w:rsid w:val="00911266"/>
    <w:rsid w:val="00922D6B"/>
    <w:rsid w:val="00936747"/>
    <w:rsid w:val="009421CD"/>
    <w:rsid w:val="00956EC8"/>
    <w:rsid w:val="009915E9"/>
    <w:rsid w:val="00992C8B"/>
    <w:rsid w:val="009B7DA8"/>
    <w:rsid w:val="009C36EB"/>
    <w:rsid w:val="009E059B"/>
    <w:rsid w:val="00A24D15"/>
    <w:rsid w:val="00A33FFD"/>
    <w:rsid w:val="00A37843"/>
    <w:rsid w:val="00A40BE3"/>
    <w:rsid w:val="00A46FF6"/>
    <w:rsid w:val="00A6090F"/>
    <w:rsid w:val="00A869C4"/>
    <w:rsid w:val="00AB23EA"/>
    <w:rsid w:val="00AB4289"/>
    <w:rsid w:val="00AC184D"/>
    <w:rsid w:val="00AC2BB3"/>
    <w:rsid w:val="00AC4E80"/>
    <w:rsid w:val="00AC5C34"/>
    <w:rsid w:val="00AF286E"/>
    <w:rsid w:val="00AF6E2D"/>
    <w:rsid w:val="00B003B0"/>
    <w:rsid w:val="00B01F02"/>
    <w:rsid w:val="00B027CE"/>
    <w:rsid w:val="00B202F3"/>
    <w:rsid w:val="00B2334B"/>
    <w:rsid w:val="00B31B40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D7927"/>
    <w:rsid w:val="00BF4C97"/>
    <w:rsid w:val="00C4393C"/>
    <w:rsid w:val="00C44D99"/>
    <w:rsid w:val="00C51BC2"/>
    <w:rsid w:val="00C962BF"/>
    <w:rsid w:val="00CB46FA"/>
    <w:rsid w:val="00CE7F64"/>
    <w:rsid w:val="00D034E2"/>
    <w:rsid w:val="00D043E7"/>
    <w:rsid w:val="00D10AA0"/>
    <w:rsid w:val="00D42CEB"/>
    <w:rsid w:val="00D5308A"/>
    <w:rsid w:val="00D6440C"/>
    <w:rsid w:val="00D67467"/>
    <w:rsid w:val="00D85301"/>
    <w:rsid w:val="00DD67B6"/>
    <w:rsid w:val="00DE3813"/>
    <w:rsid w:val="00DF5A00"/>
    <w:rsid w:val="00E03414"/>
    <w:rsid w:val="00E11EAD"/>
    <w:rsid w:val="00E170AB"/>
    <w:rsid w:val="00E20920"/>
    <w:rsid w:val="00E44096"/>
    <w:rsid w:val="00E54D25"/>
    <w:rsid w:val="00E57C27"/>
    <w:rsid w:val="00E8223C"/>
    <w:rsid w:val="00E87CB9"/>
    <w:rsid w:val="00EB24C1"/>
    <w:rsid w:val="00EC5FF3"/>
    <w:rsid w:val="00ED2415"/>
    <w:rsid w:val="00EF01B4"/>
    <w:rsid w:val="00F11F60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854A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AF286E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extrafieldstitle">
    <w:name w:val="extrafieldstitle"/>
    <w:rsid w:val="00AF286E"/>
  </w:style>
  <w:style w:type="character" w:customStyle="1" w:styleId="Nagwek4Znak">
    <w:name w:val="Nagłówek 4 Znak"/>
    <w:link w:val="Nagwek4"/>
    <w:rsid w:val="00AF286E"/>
    <w:rPr>
      <w:b/>
      <w:bCs/>
      <w:i/>
      <w:iCs/>
      <w:color w:val="000000"/>
    </w:rPr>
  </w:style>
  <w:style w:type="character" w:customStyle="1" w:styleId="Bodytext393">
    <w:name w:val="Body text (3) + 93"/>
    <w:aliases w:val="5 pt5"/>
    <w:rsid w:val="00AF286E"/>
    <w:rPr>
      <w:rFonts w:ascii="Times New Roman" w:hAnsi="Times New Roman" w:cs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DA096-8B15-4AC7-BCDE-2286D531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1032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6</cp:revision>
  <cp:lastPrinted>2016-12-21T07:36:00Z</cp:lastPrinted>
  <dcterms:created xsi:type="dcterms:W3CDTF">2021-02-15T16:00:00Z</dcterms:created>
  <dcterms:modified xsi:type="dcterms:W3CDTF">2021-03-12T10:29:00Z</dcterms:modified>
</cp:coreProperties>
</file>