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08" w:rsidRPr="00925482" w:rsidRDefault="008F5208" w:rsidP="008F5208">
      <w:pPr>
        <w:jc w:val="center"/>
        <w:rPr>
          <w:rFonts w:ascii="Times New Roman" w:hAnsi="Times New Roman" w:cs="Times New Roman"/>
          <w:b/>
          <w:color w:val="auto"/>
        </w:rPr>
      </w:pPr>
      <w:r w:rsidRPr="00925482">
        <w:rPr>
          <w:rFonts w:ascii="Times New Roman" w:hAnsi="Times New Roman" w:cs="Times New Roman"/>
          <w:b/>
          <w:color w:val="auto"/>
        </w:rPr>
        <w:t>KARTA PRZEDMIOTU</w:t>
      </w:r>
    </w:p>
    <w:p w:rsidR="008F5208" w:rsidRPr="00925482" w:rsidRDefault="008F5208" w:rsidP="008F5208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8F5208" w:rsidRPr="00925482" w:rsidTr="005D2D40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208" w:rsidRPr="00925482" w:rsidRDefault="008F5208" w:rsidP="005D2D4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0313.3.PSY.F02.PiTZA</w:t>
            </w:r>
          </w:p>
        </w:tc>
      </w:tr>
      <w:tr w:rsidR="008F5208" w:rsidRPr="00715599" w:rsidTr="005D2D40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 i terapia zachowań autodestrukcyjnych</w:t>
            </w:r>
          </w:p>
          <w:p w:rsidR="008F5208" w:rsidRPr="00715599" w:rsidRDefault="00715599" w:rsidP="0092548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715599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Prevention of S</w:t>
            </w: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elf-D</w:t>
            </w:r>
            <w:r w:rsidR="00254D2B" w:rsidRPr="00715599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estructive</w:t>
            </w:r>
            <w:r w:rsidRPr="00715599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 B</w:t>
            </w:r>
            <w:r w:rsidR="00254D2B" w:rsidRPr="00715599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ehavior</w:t>
            </w:r>
          </w:p>
        </w:tc>
      </w:tr>
      <w:tr w:rsidR="008F5208" w:rsidRPr="00925482" w:rsidTr="005D2D40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715599" w:rsidRDefault="008F5208" w:rsidP="005D2D40">
            <w:pPr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8F5208" w:rsidRPr="00925482" w:rsidRDefault="008F5208" w:rsidP="008F5208">
      <w:pPr>
        <w:rPr>
          <w:rFonts w:ascii="Times New Roman" w:hAnsi="Times New Roman" w:cs="Times New Roman"/>
          <w:b/>
          <w:color w:val="auto"/>
        </w:rPr>
      </w:pPr>
    </w:p>
    <w:p w:rsidR="008F5208" w:rsidRPr="00925482" w:rsidRDefault="008F5208" w:rsidP="008F520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2548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8F5208" w:rsidRPr="00925482" w:rsidTr="005D2D4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8F5208" w:rsidRPr="00925482" w:rsidTr="005D2D4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8F5208" w:rsidRPr="00925482" w:rsidTr="005D2D4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8F5208" w:rsidRPr="00925482" w:rsidTr="005D2D4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8F5208" w:rsidRPr="00925482" w:rsidTr="005D2D40">
        <w:trPr>
          <w:trHeight w:val="36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715599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Dr </w:t>
            </w:r>
            <w:r w:rsidR="008F5208"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Monika Wojtkowiak</w:t>
            </w:r>
          </w:p>
        </w:tc>
      </w:tr>
      <w:tr w:rsidR="008F5208" w:rsidRPr="00925482" w:rsidTr="005D2D4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mwojtkowiak@ujk.edu.pl</w:t>
            </w:r>
          </w:p>
        </w:tc>
      </w:tr>
    </w:tbl>
    <w:p w:rsidR="008F5208" w:rsidRPr="00925482" w:rsidRDefault="008F5208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8F5208" w:rsidRPr="00925482" w:rsidRDefault="008F5208" w:rsidP="008F520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2548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8F5208" w:rsidRPr="00925482" w:rsidTr="005D2D4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715599" w:rsidRDefault="00925482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155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8F5208" w:rsidRPr="007155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8F5208" w:rsidRPr="00925482" w:rsidTr="005D2D40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254D2B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7155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tudent posiada podstawową wiedzę</w:t>
            </w: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zakresu psychologii ogólnej i psychologii stresu</w:t>
            </w:r>
          </w:p>
        </w:tc>
      </w:tr>
    </w:tbl>
    <w:p w:rsidR="008F5208" w:rsidRPr="00925482" w:rsidRDefault="008F5208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8F5208" w:rsidRPr="00925482" w:rsidRDefault="008F5208" w:rsidP="008F520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2548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8F5208" w:rsidRPr="00925482" w:rsidTr="005D2D4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8F520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530E62" w:rsidP="005D2D40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2548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Wykłady, </w:t>
            </w:r>
            <w:r w:rsidR="00254D2B" w:rsidRPr="0092548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8F5208" w:rsidRPr="00925482" w:rsidTr="005D2D4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8F520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254D2B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eastAsia="pl-PL"/>
              </w:rPr>
            </w:pPr>
            <w:r w:rsidRPr="00925482">
              <w:rPr>
                <w:sz w:val="18"/>
                <w:szCs w:val="18"/>
                <w:lang w:eastAsia="pl-PL"/>
              </w:rPr>
              <w:t xml:space="preserve">Pomieszczenia dydaktyczne UJK </w:t>
            </w:r>
          </w:p>
        </w:tc>
      </w:tr>
      <w:tr w:rsidR="008F5208" w:rsidRPr="00925482" w:rsidTr="005D2D4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8F520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254D2B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  <w:r w:rsidR="006A1C52"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(W, ćw)</w:t>
            </w:r>
          </w:p>
        </w:tc>
      </w:tr>
      <w:tr w:rsidR="008F5208" w:rsidRPr="00925482" w:rsidTr="005D2D40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8F520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254D2B" w:rsidP="00254D2B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925482">
              <w:rPr>
                <w:sz w:val="18"/>
                <w:szCs w:val="18"/>
              </w:rPr>
              <w:t>Metody podawcze, dyskusja, metoda sytuacyjna, metoda inscenizacji i symulacji</w:t>
            </w:r>
          </w:p>
        </w:tc>
      </w:tr>
      <w:tr w:rsidR="008F5208" w:rsidRPr="00925482" w:rsidTr="005D2D40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8F520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208" w:rsidRPr="00715599" w:rsidRDefault="00E176C7" w:rsidP="00715599">
            <w:pPr>
              <w:pStyle w:val="Akapitzlist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Baranowska</w:t>
            </w:r>
            <w:r w:rsidR="0075122F"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 xml:space="preserve"> A.</w:t>
            </w:r>
            <w:r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,</w:t>
            </w:r>
            <w:r w:rsidR="00962BFD"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 xml:space="preserve"> (2015)</w:t>
            </w:r>
            <w:r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 xml:space="preserve"> Zachowania autodestrukcyjne wśród młodzieży, Pedagogika Społeczna, Nr 4(58), 2015, s.97-116</w:t>
            </w:r>
          </w:p>
          <w:p w:rsidR="00962BFD" w:rsidRPr="00715599" w:rsidRDefault="00962BFD" w:rsidP="00715599">
            <w:pPr>
              <w:pStyle w:val="Akapitzlist"/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Pawlak G.(2005) Autoagresja. Mowa, której język warto znać</w:t>
            </w:r>
            <w:r w:rsidR="00FB061A"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,</w:t>
            </w:r>
            <w:r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 xml:space="preserve"> Problemy Opiekuńczo-Wychowawcze. – 2005, nr 4, s. 10-14</w:t>
            </w:r>
          </w:p>
        </w:tc>
      </w:tr>
      <w:tr w:rsidR="008F5208" w:rsidRPr="00925482" w:rsidTr="005D2D40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2A" w:rsidRPr="00925482" w:rsidRDefault="0075122F" w:rsidP="00715599">
            <w:pPr>
              <w:pStyle w:val="Akapitzlist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en-US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en-US"/>
              </w:rPr>
              <w:t>Miller A. L.,. Rathus Jill H,. Linehan M. M,(2007) Dialectical behavior therapy with suicidal adolescents. New York, The Guilford Press</w:t>
            </w:r>
          </w:p>
          <w:p w:rsidR="008F5208" w:rsidRPr="00715599" w:rsidRDefault="00254D2B" w:rsidP="00715599">
            <w:pPr>
              <w:pStyle w:val="Akapitzlist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val="en-US"/>
              </w:rPr>
              <w:t xml:space="preserve">Suchańska, A., Wycisk, J. (2006) Samouszkodzenia. </w:t>
            </w:r>
            <w:r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Istota, uwarunkowania, terapia. Poznań: Bogucki Wydawnictwo Naukowe</w:t>
            </w:r>
          </w:p>
          <w:p w:rsidR="00BC232A" w:rsidRPr="00715599" w:rsidRDefault="00BC232A" w:rsidP="00715599">
            <w:pPr>
              <w:pStyle w:val="Akapitzlist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715599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Żechowski C., Namysłowska I. (2008), Kulturowe i psychologiczne koncepcje samouszkodzeń, Psychiatria Polska, 2008, tom XLII, nr 5, s. 647–657</w:t>
            </w:r>
          </w:p>
        </w:tc>
      </w:tr>
    </w:tbl>
    <w:p w:rsidR="008F5208" w:rsidRPr="00925482" w:rsidRDefault="008F5208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8F5208" w:rsidRPr="00925482" w:rsidRDefault="008F5208" w:rsidP="008F520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25482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8F5208" w:rsidRPr="00925482" w:rsidTr="005D2D4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76C7" w:rsidRPr="00925482" w:rsidRDefault="008F5208" w:rsidP="00254D2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:rsidR="00B74CF5" w:rsidRPr="00925482" w:rsidRDefault="00B74CF5" w:rsidP="00B74CF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</w:p>
          <w:p w:rsidR="00B74CF5" w:rsidRPr="00925482" w:rsidRDefault="00B74CF5" w:rsidP="00B74CF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C1.Zaprezentowanie studentom specyfiki i typologii zachowań autodestrukcyjnych.</w:t>
            </w:r>
          </w:p>
          <w:p w:rsidR="00B74CF5" w:rsidRPr="00925482" w:rsidRDefault="00B74CF5" w:rsidP="00B74CF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C2.Przedstawienei różnorodnej etiologii zjawiska.</w:t>
            </w:r>
          </w:p>
          <w:p w:rsidR="00B74CF5" w:rsidRPr="00925482" w:rsidRDefault="00B74CF5" w:rsidP="00B74CF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C3 Uwrażliwienie na konieczność podejmowania działań profilaktycznych i pomocowych w omawianym zakresie.</w:t>
            </w:r>
          </w:p>
          <w:p w:rsidR="00B74CF5" w:rsidRPr="00925482" w:rsidRDefault="00B74CF5" w:rsidP="00B74CF5">
            <w:pPr>
              <w:ind w:left="498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Ćwiczenia</w:t>
            </w:r>
          </w:p>
          <w:p w:rsidR="008F5208" w:rsidRPr="00925482" w:rsidRDefault="008F5208" w:rsidP="00B74CF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C1. </w:t>
            </w:r>
            <w:r w:rsidR="00E176C7"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Poznanie przez studentów specyfiki zjawiska zachowań autodestrukcyjnych</w:t>
            </w:r>
            <w:r w:rsidR="00B74CF5"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C2. </w:t>
            </w:r>
            <w:r w:rsidR="00962BFD"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Zapoznanie studentów z uwarunkowaniami </w:t>
            </w:r>
            <w:r w:rsidR="00B74CF5"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indywidualnymi i społecznymi </w:t>
            </w:r>
            <w:r w:rsidR="00962BFD"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zachowań autodestrukcyjnych</w:t>
            </w:r>
            <w:r w:rsidR="00B74CF5"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962BFD" w:rsidRPr="00925482" w:rsidRDefault="00962BFD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C3.Przedstawienie i opis działań profilaktycznych w zakresie zjawiska</w:t>
            </w:r>
            <w:r w:rsidR="00B74CF5" w:rsidRPr="0092548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8F5208" w:rsidRPr="00925482" w:rsidTr="005D2D4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2" w:rsidRPr="00925482" w:rsidRDefault="008F5208" w:rsidP="008F5208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:rsidR="008F5208" w:rsidRPr="00925482" w:rsidRDefault="00530E62" w:rsidP="00530E6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8F5208" w:rsidRPr="0092548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8F5208" w:rsidRPr="00925482" w:rsidRDefault="008F5208" w:rsidP="005D2D40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</w:t>
            </w: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 xml:space="preserve">. </w:t>
            </w:r>
            <w:r w:rsidR="00254D2B"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Zapoznanie z kartą przedmiotu i warunkami zaliczenia</w:t>
            </w:r>
          </w:p>
          <w:p w:rsidR="008F5208" w:rsidRPr="00925482" w:rsidRDefault="008F5208" w:rsidP="005D2D40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 xml:space="preserve">2. </w:t>
            </w:r>
            <w:r w:rsidR="00254D2B"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 xml:space="preserve">Pojęcie autoagresji-etiologia i  diagnoza zjawiska. </w:t>
            </w:r>
          </w:p>
          <w:p w:rsidR="008F5208" w:rsidRPr="00925482" w:rsidRDefault="00254D2B" w:rsidP="005D2D40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3.Autoagresja jako zjawisko niejednorodne.</w:t>
            </w:r>
          </w:p>
          <w:p w:rsidR="00530E62" w:rsidRPr="00925482" w:rsidRDefault="00530E62" w:rsidP="005D2D40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4.Formy pomocy wobec ryzyka zachowań autodestrukcyjnych.</w:t>
            </w:r>
          </w:p>
          <w:p w:rsidR="00530E62" w:rsidRPr="00925482" w:rsidRDefault="00530E62" w:rsidP="005D2D40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5.Problemy etyczne w pracy terapeutycznej w omawianym zakresie.</w:t>
            </w:r>
          </w:p>
          <w:p w:rsidR="00530E62" w:rsidRPr="00925482" w:rsidRDefault="00530E62" w:rsidP="005D2D40">
            <w:pPr>
              <w:ind w:left="498" w:hanging="498"/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b/>
                <w:color w:val="auto"/>
                <w:sz w:val="18"/>
                <w:szCs w:val="18"/>
              </w:rPr>
              <w:t>Ćwiczenia</w:t>
            </w:r>
          </w:p>
          <w:p w:rsidR="00530E62" w:rsidRPr="00925482" w:rsidRDefault="00530E62" w:rsidP="00530E62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1. Zapoznanie z kartą przedmiotu i warunkami zaliczenia.</w:t>
            </w:r>
          </w:p>
          <w:p w:rsidR="00530E62" w:rsidRPr="00925482" w:rsidRDefault="00530E62" w:rsidP="00530E62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2.Formy autoagresji-diagnostyka zjawiska.</w:t>
            </w:r>
          </w:p>
          <w:p w:rsidR="00254D2B" w:rsidRPr="00925482" w:rsidRDefault="00530E62" w:rsidP="005D2D40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3</w:t>
            </w:r>
            <w:r w:rsidR="00254D2B"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.Autoagresja wśród młodzieży – specyfika zjawiska.</w:t>
            </w:r>
          </w:p>
          <w:p w:rsidR="00254D2B" w:rsidRPr="00925482" w:rsidRDefault="00530E62" w:rsidP="005D2D40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4</w:t>
            </w:r>
            <w:r w:rsidR="00254D2B"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.Modele oddziaływań profilaktycznych w omawianym zakresie (model oświaty zdrowotnej, edukacji humanistycznej, edukacji społecznej i w zakresie umiejętności życiowych).</w:t>
            </w:r>
          </w:p>
          <w:p w:rsidR="00254D2B" w:rsidRPr="00925482" w:rsidRDefault="00530E62" w:rsidP="005D2D40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5</w:t>
            </w:r>
            <w:r w:rsidR="00E176C7"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.Model</w:t>
            </w:r>
            <w:r w:rsidR="00254D2B"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 xml:space="preserve"> alternatywnych form zachowań-</w:t>
            </w:r>
            <w:r w:rsidR="00E176C7"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symulacja.</w:t>
            </w:r>
          </w:p>
          <w:p w:rsidR="00E176C7" w:rsidRPr="00925482" w:rsidRDefault="00530E62" w:rsidP="005D2D40">
            <w:pPr>
              <w:ind w:left="498" w:hanging="498"/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6</w:t>
            </w:r>
            <w:r w:rsidR="006A1C52"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.Promocj</w:t>
            </w:r>
            <w:r w:rsidR="00E176C7" w:rsidRPr="00925482">
              <w:rPr>
                <w:rFonts w:ascii="Times New Roman" w:eastAsia="Calibri" w:hAnsi="Times New Roman" w:cs="Times New Roman"/>
                <w:color w:val="auto"/>
                <w:sz w:val="18"/>
                <w:szCs w:val="18"/>
              </w:rPr>
              <w:t>a zdrowia jako specyficzne działanie profilaktyczne - przegląd wybranych programów.</w:t>
            </w:r>
          </w:p>
          <w:p w:rsidR="008F5208" w:rsidRPr="00925482" w:rsidRDefault="008F5208" w:rsidP="005D2D4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:rsidR="008F5208" w:rsidRPr="00925482" w:rsidRDefault="008F5208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925482" w:rsidRPr="00925482" w:rsidRDefault="00925482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925482" w:rsidRPr="00925482" w:rsidRDefault="00925482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925482" w:rsidRPr="00925482" w:rsidRDefault="00925482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925482" w:rsidRPr="00925482" w:rsidRDefault="00925482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925482" w:rsidRPr="00925482" w:rsidRDefault="00925482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925482" w:rsidRPr="00925482" w:rsidRDefault="00925482" w:rsidP="008F520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8F5208" w:rsidRPr="00925482" w:rsidRDefault="008F5208" w:rsidP="008F5208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25482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145"/>
        <w:gridCol w:w="1842"/>
      </w:tblGrid>
      <w:tr w:rsidR="008F5208" w:rsidRPr="00925482" w:rsidTr="00925482">
        <w:trPr>
          <w:cantSplit/>
          <w:trHeight w:val="82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5208" w:rsidRPr="00925482" w:rsidRDefault="008F5208" w:rsidP="005D2D4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8F5208" w:rsidRPr="00925482" w:rsidTr="005D2D4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8F5208" w:rsidRPr="00925482" w:rsidTr="009254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9254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29635B" w:rsidP="0029635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ma pogłębioną wiedzę o aktualnych osiągnięciach psychologii, jej nurtach, kierunkach i szkołach badawczych w kontekście wykorzystania ich dorobku dla planowania działań profilaktycznych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29635B" w:rsidP="0092548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8F5208" w:rsidRPr="00925482" w:rsidTr="009254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9254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29635B" w:rsidP="0029635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ma pogłębioną i uporządkowaną wiedzę na temat zasad i norm etycznych etyki zawodowej zwłaszcza w odniesieniu do specyfiki pracy z osobami skłonnymi do autoagresji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29635B" w:rsidP="0092548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PSYCH_W10</w:t>
            </w:r>
          </w:p>
        </w:tc>
      </w:tr>
      <w:tr w:rsidR="008F5208" w:rsidRPr="00925482" w:rsidTr="0092548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92548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8F5208" w:rsidRPr="00925482" w:rsidTr="009254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9254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29635B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potrafi prawidłowo wyjaśniać, analizować i tłumaczyć zjawiska psychospołeczne o różnym podłożu i dynamice oraz ich wzajemne związki i odnieść tą wiedze do planowania i realizowania działań profilaktycznych i pomocowych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29635B" w:rsidP="0092548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8F5208" w:rsidRPr="00925482" w:rsidTr="009254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9254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29635B" w:rsidP="0029635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posiada rozwiniętą umiejętność postrzegania, pojmowania i interpretowania zjawisk związanych z autoagresją w psychologicznym kontekście oraz zastosowania metod badawczych w celu ich zdiagnozowania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29635B" w:rsidP="0092548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8F5208" w:rsidRPr="00925482" w:rsidTr="0092548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92548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8F5208" w:rsidRPr="00925482" w:rsidTr="009254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8F5208" w:rsidP="009254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29635B" w:rsidP="0029635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aktywnie i przedsiębiorczo potrafi wykorzystywać  umiejętności  w obszarze pracy z ludźmi zagrożonymi autoagresją w procesie pracy psychologicznej i profilaktycznej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925482" w:rsidRDefault="0029635B" w:rsidP="0092548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sz w:val="20"/>
                <w:szCs w:val="20"/>
              </w:rPr>
              <w:t>PSYCH_K01</w:t>
            </w:r>
          </w:p>
        </w:tc>
      </w:tr>
    </w:tbl>
    <w:p w:rsidR="008F5208" w:rsidRPr="00925482" w:rsidRDefault="008F5208" w:rsidP="008F5208">
      <w:pPr>
        <w:rPr>
          <w:rFonts w:ascii="Times New Roman" w:hAnsi="Times New Roman" w:cs="Times New Roman"/>
          <w:color w:val="auto"/>
        </w:rPr>
      </w:pPr>
    </w:p>
    <w:tbl>
      <w:tblPr>
        <w:tblW w:w="6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23742" w:rsidRPr="00925482" w:rsidTr="005D2D40">
        <w:trPr>
          <w:trHeight w:val="420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4545" w:type="dxa"/>
            <w:gridSpan w:val="12"/>
            <w:shd w:val="clear" w:color="auto" w:fill="auto"/>
          </w:tcPr>
          <w:p w:rsidR="00D23742" w:rsidRPr="00925482" w:rsidRDefault="00D23742" w:rsidP="00D23742">
            <w:pPr>
              <w:numPr>
                <w:ilvl w:val="1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D23742" w:rsidRPr="00925482" w:rsidTr="005D2D40">
        <w:trPr>
          <w:trHeight w:val="255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545" w:type="dxa"/>
            <w:gridSpan w:val="12"/>
            <w:shd w:val="clear" w:color="auto" w:fill="auto"/>
          </w:tcPr>
          <w:p w:rsidR="00D23742" w:rsidRPr="00925482" w:rsidRDefault="00D23742" w:rsidP="005D2D40">
            <w:pPr>
              <w:ind w:left="72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23742" w:rsidRPr="00925482" w:rsidTr="005D2D4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742" w:rsidRPr="00925482" w:rsidRDefault="00D23742" w:rsidP="005D2D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925482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</w:tr>
      <w:tr w:rsidR="00D23742" w:rsidRPr="00925482" w:rsidTr="005D2D4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742" w:rsidRPr="00925482" w:rsidRDefault="00D23742" w:rsidP="005D2D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D23742" w:rsidRPr="00925482" w:rsidTr="005D2D4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42" w:rsidRPr="00925482" w:rsidRDefault="00D23742" w:rsidP="005D2D4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23742" w:rsidRPr="00925482" w:rsidTr="005D2D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530E6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23742" w:rsidRPr="00925482" w:rsidRDefault="00530E6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23742" w:rsidRPr="00925482" w:rsidTr="005D2D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9D4214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9D4214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23742" w:rsidRPr="00925482" w:rsidTr="005D2D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530E6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530E6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23742" w:rsidRPr="00925482" w:rsidTr="005D2D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23742" w:rsidRPr="00925482" w:rsidRDefault="00530E6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23742" w:rsidRPr="00925482" w:rsidTr="005D2D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742" w:rsidRPr="00925482" w:rsidRDefault="00D23742" w:rsidP="005D2D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D23742" w:rsidRPr="00925482" w:rsidRDefault="00D23742" w:rsidP="008F5208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779"/>
        <w:gridCol w:w="13"/>
        <w:gridCol w:w="720"/>
        <w:gridCol w:w="8269"/>
      </w:tblGrid>
      <w:tr w:rsidR="00530E62" w:rsidRPr="00925482" w:rsidTr="00530E6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530E62" w:rsidRPr="00925482" w:rsidTr="00530E62">
        <w:trPr>
          <w:trHeight w:val="284"/>
        </w:trPr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E62" w:rsidRPr="00925482" w:rsidRDefault="00530E62" w:rsidP="00BA79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E62" w:rsidRPr="00925482" w:rsidRDefault="00530E62" w:rsidP="00BA79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E62" w:rsidRPr="00925482" w:rsidRDefault="00530E62" w:rsidP="00BA79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30E62" w:rsidRPr="00925482" w:rsidTr="00530E62">
        <w:trPr>
          <w:cantSplit/>
          <w:trHeight w:val="255"/>
        </w:trPr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0E62" w:rsidRPr="00925482" w:rsidRDefault="00530E62" w:rsidP="00BA799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E62" w:rsidRPr="00925482" w:rsidRDefault="00925482" w:rsidP="006A1C5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kolokwium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u</w:t>
            </w:r>
            <w:r w:rsidR="00530E62"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czestnictwo w wykładach na poziomie obecności maksymalnie 2 godzin nieobecności nieusprawiedliwionej</w:t>
            </w:r>
          </w:p>
        </w:tc>
      </w:tr>
      <w:tr w:rsidR="00530E62" w:rsidRPr="00925482" w:rsidTr="00530E62">
        <w:trPr>
          <w:trHeight w:val="255"/>
        </w:trPr>
        <w:tc>
          <w:tcPr>
            <w:tcW w:w="7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E62" w:rsidRPr="00925482" w:rsidRDefault="00925482" w:rsidP="006A1C5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</w:t>
            </w: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punktów z kolokwium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u</w:t>
            </w:r>
            <w:r w:rsidR="00530E62"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czestnictwo w wykładach na poziomie obecności maksymalnie 2 godzin nieobecności nieusprawiedliwionej, sporadyczna aktywność na zajęciach</w:t>
            </w:r>
          </w:p>
        </w:tc>
      </w:tr>
      <w:tr w:rsidR="00530E62" w:rsidRPr="00925482" w:rsidTr="00530E62">
        <w:trPr>
          <w:trHeight w:val="255"/>
        </w:trPr>
        <w:tc>
          <w:tcPr>
            <w:tcW w:w="7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E62" w:rsidRPr="00925482" w:rsidRDefault="00925482" w:rsidP="006A1C5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</w:t>
            </w: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punktów z kolokwium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u</w:t>
            </w:r>
            <w:r w:rsidR="00530E62"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czestnictwo w wykładach na poziomie obecności maksymalnie 2 godzin nieobecności nieusprawiedliwionej, aktywność na zajęciach i podczas pracy w grupie</w:t>
            </w:r>
          </w:p>
        </w:tc>
      </w:tr>
      <w:tr w:rsidR="00530E62" w:rsidRPr="00925482" w:rsidTr="00530E62">
        <w:trPr>
          <w:trHeight w:val="255"/>
        </w:trPr>
        <w:tc>
          <w:tcPr>
            <w:tcW w:w="7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E62" w:rsidRPr="00925482" w:rsidRDefault="00925482" w:rsidP="006A1C5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</w:t>
            </w: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punktów z kolokwium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a</w:t>
            </w:r>
            <w:r w:rsidR="00530E62"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ktywne uczestnictwo w wykładach na poziomie obecności maksymalnie 2 godzin nieobecności nieusprawiedliwionej, aktywność  podczas pracy w grupie</w:t>
            </w:r>
          </w:p>
        </w:tc>
      </w:tr>
      <w:tr w:rsidR="00530E62" w:rsidRPr="00925482" w:rsidTr="00530E62">
        <w:trPr>
          <w:trHeight w:val="255"/>
        </w:trPr>
        <w:tc>
          <w:tcPr>
            <w:tcW w:w="7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2" w:rsidRPr="00925482" w:rsidRDefault="00530E62" w:rsidP="00BA79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E62" w:rsidRPr="00925482" w:rsidRDefault="00925482" w:rsidP="006A1C5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</w:t>
            </w: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punktów z kolokwium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b</w:t>
            </w:r>
            <w:r w:rsidR="00530E62"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ardzo aktywne uczestnictwo w wykładach na poziomie obecności maksymalnie 2 godzin nieobecności nieusprawiedliwionej, duża aktywność na zajęciach i podczas pracy w grupie</w:t>
            </w:r>
          </w:p>
        </w:tc>
      </w:tr>
      <w:tr w:rsidR="008F5208" w:rsidRPr="00925482" w:rsidTr="006A1C52">
        <w:trPr>
          <w:trHeight w:val="255"/>
        </w:trPr>
        <w:tc>
          <w:tcPr>
            <w:tcW w:w="7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5208" w:rsidRPr="00925482" w:rsidRDefault="008F5208" w:rsidP="006A1C5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ćwiczenia (</w:t>
            </w:r>
            <w:r w:rsidRPr="00925482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20"/>
              </w:rPr>
              <w:t>C)*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08" w:rsidRPr="00925482" w:rsidRDefault="008F5208" w:rsidP="006A1C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kolokwium, ocena uwzględnia również uczestnictwo w zajęciach (na poziomie obecności maksymalnie 2 godzin nieobecności nieusprawiedliwionej)</w:t>
            </w:r>
          </w:p>
        </w:tc>
      </w:tr>
      <w:tr w:rsidR="008F5208" w:rsidRPr="00925482" w:rsidTr="00530E62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08" w:rsidRPr="00925482" w:rsidRDefault="008F5208" w:rsidP="006A1C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51% punktów z kolokwium, ocena uwzględnia również uczestnictwo w zajęciach na poziomie obecności maksymalnie 2 godzin nieobecności nieusprawiedliwionej), aktywność na poziomie podstawowym oraz udział w pracy w grupie (</w:t>
            </w:r>
          </w:p>
        </w:tc>
      </w:tr>
      <w:tr w:rsidR="008F5208" w:rsidRPr="00925482" w:rsidTr="00530E62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08" w:rsidRPr="00925482" w:rsidRDefault="008F5208" w:rsidP="006A1C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kolokwium, ocena uwzględnia również bardzo akt</w:t>
            </w:r>
            <w:r w:rsidR="000979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ywne uczestnictwo w zajęciach </w:t>
            </w: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zaangażowanie w pracę w grupie</w:t>
            </w:r>
          </w:p>
        </w:tc>
      </w:tr>
      <w:tr w:rsidR="008F5208" w:rsidRPr="00925482" w:rsidTr="00530E62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08" w:rsidRPr="00925482" w:rsidRDefault="008F5208" w:rsidP="006A1C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kolokwium, ocena uwzględnia również wysoką aktywność własną studenta, wykazanie się przygotowaniem w zakresie pracy własnej i pracy w grupie</w:t>
            </w:r>
          </w:p>
        </w:tc>
      </w:tr>
      <w:tr w:rsidR="008F5208" w:rsidRPr="00925482" w:rsidTr="00530E62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925482" w:rsidRDefault="008F5208" w:rsidP="005D2D4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08" w:rsidRPr="00925482" w:rsidRDefault="008F5208" w:rsidP="006A1C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4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5,0 – 91% punktów z kolokwium, ocena uwzględnia również bardzo wysoką aktywność własną studenta, wykazanie się przygotowaniem do zajęć i zaangażowaniem w realizowane zadania w pracy indywidualnej i pracy w grupie</w:t>
            </w:r>
          </w:p>
        </w:tc>
      </w:tr>
    </w:tbl>
    <w:p w:rsidR="008F5208" w:rsidRPr="00925482" w:rsidRDefault="008F5208" w:rsidP="008F5208">
      <w:pPr>
        <w:jc w:val="both"/>
        <w:rPr>
          <w:rFonts w:ascii="Times New Roman" w:hAnsi="Times New Roman" w:cs="Times New Roman"/>
          <w:color w:val="FF0000"/>
        </w:rPr>
      </w:pPr>
    </w:p>
    <w:p w:rsidR="008F5208" w:rsidRPr="00925482" w:rsidRDefault="008F5208" w:rsidP="008F5208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2548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8F5208" w:rsidRPr="00925482" w:rsidTr="005D2D40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F5208" w:rsidRPr="00925482" w:rsidTr="005D2D40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8F5208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208" w:rsidRPr="000E1B99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208" w:rsidRPr="000E1B99" w:rsidRDefault="00530E62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6A1C52"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208" w:rsidRPr="000E1B99" w:rsidRDefault="00530E62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6A1C52"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</w:tr>
      <w:tr w:rsidR="008F5208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8F5208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8F5208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254D2B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254D2B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8F5208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5208" w:rsidRPr="000E1B99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5208" w:rsidRPr="000E1B99" w:rsidRDefault="006A1C52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F5208" w:rsidRPr="000E1B99" w:rsidRDefault="00254D2B" w:rsidP="005D2D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6A1C52"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  <w:tr w:rsidR="008F5208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6A1C5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6A1C52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8F5208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254D2B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254D2B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8F5208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8F5208" w:rsidP="005D2D4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254D2B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08" w:rsidRPr="000E1B99" w:rsidRDefault="00254D2B" w:rsidP="005D2D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C2751F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2751F" w:rsidRPr="000E1B99" w:rsidRDefault="00C2751F" w:rsidP="00C2751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2751F" w:rsidRPr="000E1B99" w:rsidRDefault="00C2751F" w:rsidP="00C275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2751F" w:rsidRPr="000E1B99" w:rsidRDefault="00C2751F" w:rsidP="00C275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50</w:t>
            </w:r>
          </w:p>
        </w:tc>
      </w:tr>
      <w:tr w:rsidR="00C2751F" w:rsidRPr="00925482" w:rsidTr="005D2D4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2751F" w:rsidRPr="000E1B99" w:rsidRDefault="00C2751F" w:rsidP="00C2751F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E1B99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2751F" w:rsidRPr="000E1B99" w:rsidRDefault="00C2751F" w:rsidP="00C275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2751F" w:rsidRPr="000E1B99" w:rsidRDefault="00C2751F" w:rsidP="00C275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  <w:bookmarkStart w:id="0" w:name="_GoBack"/>
            <w:bookmarkEnd w:id="0"/>
          </w:p>
        </w:tc>
      </w:tr>
    </w:tbl>
    <w:p w:rsidR="008F5208" w:rsidRPr="00925482" w:rsidRDefault="008F5208" w:rsidP="008F520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  <w:r w:rsidRPr="00925482">
        <w:rPr>
          <w:b/>
          <w:i/>
          <w:sz w:val="18"/>
          <w:szCs w:val="18"/>
        </w:rPr>
        <w:t>*niepotrzebne usunąć</w:t>
      </w:r>
    </w:p>
    <w:p w:rsidR="008F5208" w:rsidRPr="00925482" w:rsidRDefault="008F5208" w:rsidP="008F520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:rsidR="008F5208" w:rsidRPr="00925482" w:rsidRDefault="008F5208" w:rsidP="0009790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925482">
        <w:rPr>
          <w:b/>
          <w:i/>
          <w:sz w:val="20"/>
          <w:szCs w:val="20"/>
        </w:rPr>
        <w:t>Przyjmuję do realizacji</w:t>
      </w:r>
      <w:r w:rsidRPr="00925482">
        <w:rPr>
          <w:i/>
          <w:sz w:val="16"/>
          <w:szCs w:val="16"/>
        </w:rPr>
        <w:t xml:space="preserve">    (data i czytelne  podpisy osób prowadzących przedmiot w danym roku akademickim)</w:t>
      </w:r>
    </w:p>
    <w:p w:rsidR="008F5208" w:rsidRPr="00925482" w:rsidRDefault="008F5208" w:rsidP="0009790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</w:p>
    <w:p w:rsidR="008F5208" w:rsidRPr="00925482" w:rsidRDefault="008F5208" w:rsidP="0009790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</w:p>
    <w:p w:rsidR="008F5208" w:rsidRPr="00925482" w:rsidRDefault="008F5208" w:rsidP="0009790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925482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:rsidR="004874C2" w:rsidRPr="00925482" w:rsidRDefault="004874C2" w:rsidP="00097901">
      <w:pPr>
        <w:jc w:val="center"/>
        <w:rPr>
          <w:rFonts w:ascii="Times New Roman" w:hAnsi="Times New Roman" w:cs="Times New Roman"/>
        </w:rPr>
      </w:pPr>
    </w:p>
    <w:sectPr w:rsidR="004874C2" w:rsidRPr="00925482" w:rsidSect="008F5208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2B209BB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1BE60603"/>
    <w:multiLevelType w:val="hybridMultilevel"/>
    <w:tmpl w:val="8ADA7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649E5DE8"/>
    <w:multiLevelType w:val="hybridMultilevel"/>
    <w:tmpl w:val="8ADA7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260D6"/>
    <w:multiLevelType w:val="hybridMultilevel"/>
    <w:tmpl w:val="91F04830"/>
    <w:lvl w:ilvl="0" w:tplc="D932D0EC">
      <w:start w:val="1"/>
      <w:numFmt w:val="upperLetter"/>
      <w:lvlText w:val="%1."/>
      <w:lvlJc w:val="left"/>
      <w:pPr>
        <w:ind w:left="720" w:hanging="360"/>
      </w:pPr>
      <w:rPr>
        <w:rFonts w:ascii="Arial" w:eastAsia="Arial Unicode MS" w:hAnsi="Arial" w:cs="Arial" w:hint="default"/>
        <w:color w:val="1F1F1F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8F5208"/>
    <w:rsid w:val="00097901"/>
    <w:rsid w:val="000E1B99"/>
    <w:rsid w:val="00254D2B"/>
    <w:rsid w:val="0029635B"/>
    <w:rsid w:val="002C7963"/>
    <w:rsid w:val="00467668"/>
    <w:rsid w:val="004874C2"/>
    <w:rsid w:val="00530E62"/>
    <w:rsid w:val="005D110D"/>
    <w:rsid w:val="006A1C52"/>
    <w:rsid w:val="00715599"/>
    <w:rsid w:val="0075122F"/>
    <w:rsid w:val="008F5208"/>
    <w:rsid w:val="00925482"/>
    <w:rsid w:val="00962BFD"/>
    <w:rsid w:val="009D4214"/>
    <w:rsid w:val="00A65E9B"/>
    <w:rsid w:val="00B74CF5"/>
    <w:rsid w:val="00BC232A"/>
    <w:rsid w:val="00C2751F"/>
    <w:rsid w:val="00D23742"/>
    <w:rsid w:val="00E176C7"/>
    <w:rsid w:val="00F47BFB"/>
    <w:rsid w:val="00FB0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20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8F520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8F5208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8F5208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751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6AF9B-983D-41E9-9344-809150EDF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</dc:creator>
  <cp:lastModifiedBy>Windows User</cp:lastModifiedBy>
  <cp:revision>8</cp:revision>
  <dcterms:created xsi:type="dcterms:W3CDTF">2019-11-27T13:07:00Z</dcterms:created>
  <dcterms:modified xsi:type="dcterms:W3CDTF">2021-08-26T08:44:00Z</dcterms:modified>
</cp:coreProperties>
</file>