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EA06F" w14:textId="77777777" w:rsidR="001511D9" w:rsidRPr="00E50635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E50635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3DAD8A68" w14:textId="77777777" w:rsidR="001511D9" w:rsidRPr="00E50635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E50635" w14:paraId="4D89D85D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8794" w14:textId="77777777" w:rsidR="001511D9" w:rsidRPr="00E5063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9523C4" w14:textId="77777777" w:rsidR="001511D9" w:rsidRPr="00E50635" w:rsidRDefault="00F97D00" w:rsidP="00F97D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0313.3.PSY.F12.OFPOwWS</w:t>
            </w:r>
          </w:p>
        </w:tc>
      </w:tr>
      <w:tr w:rsidR="0027516D" w:rsidRPr="00F95F23" w14:paraId="0696ACC2" w14:textId="77777777" w:rsidTr="00871D34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E5089" w14:textId="77777777" w:rsidR="0027516D" w:rsidRPr="00E50635" w:rsidRDefault="0027516D" w:rsidP="0027516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46F10" w14:textId="77777777" w:rsidR="0027516D" w:rsidRPr="00E50635" w:rsidRDefault="0027516D" w:rsidP="002751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4583BD" w14:textId="77777777" w:rsidR="008840A7" w:rsidRPr="00F95F23" w:rsidRDefault="0027516D" w:rsidP="008840A7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F95F23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            </w:t>
            </w:r>
            <w:r w:rsidR="008840A7" w:rsidRPr="00F95F23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 xml:space="preserve">Ocena funkcjonowania poznawczego osób w wieku senioralnym </w:t>
            </w:r>
          </w:p>
          <w:p w14:paraId="4DDBDC13" w14:textId="77777777" w:rsidR="0027516D" w:rsidRPr="00F95F23" w:rsidRDefault="008840A7" w:rsidP="00F95F23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</w:pPr>
            <w:r w:rsidRPr="00F95F2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 xml:space="preserve">                      </w:t>
            </w:r>
            <w:r w:rsidR="00F95F23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Evaluation of S</w:t>
            </w:r>
            <w:r w:rsidR="00E50635" w:rsidRPr="00F95F23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eniors</w:t>
            </w:r>
            <w:r w:rsidR="00F95F23" w:rsidRPr="00F95F23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'</w:t>
            </w:r>
            <w:r w:rsidR="00F95F23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 xml:space="preserve"> Cognitive F</w:t>
            </w:r>
            <w:r w:rsidR="00F95F23" w:rsidRPr="00F95F23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unctioning</w:t>
            </w:r>
          </w:p>
        </w:tc>
      </w:tr>
      <w:tr w:rsidR="0027516D" w:rsidRPr="00E50635" w14:paraId="7967ABD0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E3883" w14:textId="77777777" w:rsidR="0027516D" w:rsidRPr="00F95F23" w:rsidRDefault="0027516D" w:rsidP="0027516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ACF9B" w14:textId="77777777" w:rsidR="0027516D" w:rsidRPr="00E50635" w:rsidRDefault="0027516D" w:rsidP="002751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B5B3A" w14:textId="77777777" w:rsidR="0027516D" w:rsidRPr="00E50635" w:rsidRDefault="0027516D" w:rsidP="0027516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19375269" w14:textId="77777777" w:rsidR="001511D9" w:rsidRPr="00E5063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A6145C1" w14:textId="77777777" w:rsidR="001511D9" w:rsidRPr="00E50635" w:rsidRDefault="001511D9" w:rsidP="00B37F4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E50635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E50635" w14:paraId="376F548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E057D" w14:textId="77777777" w:rsidR="001511D9" w:rsidRPr="00E5063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53001" w14:textId="77777777" w:rsidR="001511D9" w:rsidRPr="00E50635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E50635" w14:paraId="44195FF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BA7C9" w14:textId="77777777" w:rsidR="001511D9" w:rsidRPr="00E5063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0A43B" w14:textId="77777777" w:rsidR="001511D9" w:rsidRPr="00E50635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E50635" w14:paraId="4DE2380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B224" w14:textId="77777777" w:rsidR="001511D9" w:rsidRPr="00E5063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8BFC8" w14:textId="77777777" w:rsidR="00283E57" w:rsidRPr="00E50635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E50635" w14:paraId="1133260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D669" w14:textId="77777777" w:rsidR="001511D9" w:rsidRPr="00E5063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A60E0" w14:textId="77777777" w:rsidR="001511D9" w:rsidRPr="00E50635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E50635" w14:paraId="6D6A472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78ECC" w14:textId="77777777" w:rsidR="001511D9" w:rsidRPr="00E50635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0C4A" w14:textId="77777777" w:rsidR="001511D9" w:rsidRPr="00E50635" w:rsidRDefault="00E50635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27516D"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 Bogumiła Witkowska-Łuć</w:t>
            </w:r>
          </w:p>
        </w:tc>
      </w:tr>
      <w:tr w:rsidR="001511D9" w:rsidRPr="00E50635" w14:paraId="799D143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97074" w14:textId="77777777" w:rsidR="001511D9" w:rsidRPr="00E50635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BC338" w14:textId="77777777" w:rsidR="001511D9" w:rsidRPr="00E50635" w:rsidRDefault="002751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bogumila.witkowska@ujk.edu.pl</w:t>
            </w:r>
          </w:p>
        </w:tc>
      </w:tr>
    </w:tbl>
    <w:p w14:paraId="1A1D1F6E" w14:textId="77777777" w:rsidR="001511D9" w:rsidRPr="00E5063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A4B8145" w14:textId="77777777" w:rsidR="001511D9" w:rsidRPr="00E50635" w:rsidRDefault="001511D9" w:rsidP="00B37F4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E50635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E50635" w14:paraId="7A64000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2AC0" w14:textId="77777777" w:rsidR="001511D9" w:rsidRPr="00E50635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FD29" w14:textId="77777777" w:rsidR="001511D9" w:rsidRPr="00E50635" w:rsidRDefault="00E50635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Język </w:t>
            </w:r>
            <w:r w:rsidR="0027516D" w:rsidRPr="00E50635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E50635" w14:paraId="43BAE3B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13F11" w14:textId="77777777" w:rsidR="001511D9" w:rsidRPr="00E50635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5035" w14:textId="77777777" w:rsidR="001D4D83" w:rsidRPr="00E50635" w:rsidRDefault="0027516D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Pozytywna ocena </w:t>
            </w:r>
            <w:r w:rsidR="008840A7"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 Psychologii procesów poznawczych, Psychologii klinicznej, </w:t>
            </w:r>
            <w:r w:rsidR="008840A7" w:rsidRPr="00E5063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Diagnozy psychologicznej</w:t>
            </w:r>
            <w:r w:rsidR="008840A7"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Psychiatrii</w:t>
            </w:r>
            <w:r w:rsidR="008840A7" w:rsidRPr="00E5063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klinicznej, Psychopatologii dorosłych i seniorów, </w:t>
            </w:r>
          </w:p>
        </w:tc>
      </w:tr>
    </w:tbl>
    <w:p w14:paraId="73BE8A84" w14:textId="77777777" w:rsidR="001511D9" w:rsidRPr="00E5063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FD4DC24" w14:textId="77777777" w:rsidR="001E4083" w:rsidRPr="00E50635" w:rsidRDefault="001E4083" w:rsidP="00B37F4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E50635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E50635" w14:paraId="52815855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4A63" w14:textId="77777777" w:rsidR="001511D9" w:rsidRPr="00E50635" w:rsidRDefault="001511D9" w:rsidP="00B37F4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94CD" w14:textId="77777777" w:rsidR="001511D9" w:rsidRPr="00E50635" w:rsidRDefault="008840A7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="0027516D" w:rsidRPr="00E50635">
              <w:rPr>
                <w:rFonts w:ascii="Times New Roman" w:hAnsi="Times New Roman" w:cs="Times New Roman"/>
                <w:sz w:val="20"/>
                <w:szCs w:val="20"/>
              </w:rPr>
              <w:t>wiczenia</w:t>
            </w:r>
          </w:p>
        </w:tc>
      </w:tr>
      <w:tr w:rsidR="001511D9" w:rsidRPr="00E50635" w14:paraId="3B1EE0A3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6A93E" w14:textId="77777777" w:rsidR="001511D9" w:rsidRPr="00E50635" w:rsidRDefault="00B6239F" w:rsidP="00B37F4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78CBC" w14:textId="77777777" w:rsidR="001511D9" w:rsidRPr="00E50635" w:rsidRDefault="001D2FDD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E50635">
              <w:rPr>
                <w:sz w:val="20"/>
                <w:szCs w:val="20"/>
                <w:lang w:val="pl" w:eastAsia="pl-PL"/>
              </w:rPr>
              <w:t>Pomieszczenia dydaktyczne UJK</w:t>
            </w:r>
          </w:p>
        </w:tc>
      </w:tr>
      <w:tr w:rsidR="0027516D" w:rsidRPr="00E50635" w14:paraId="6355BA3A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CACFA" w14:textId="77777777" w:rsidR="0027516D" w:rsidRPr="00E50635" w:rsidRDefault="0027516D" w:rsidP="00B37F4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AB8A" w14:textId="77777777" w:rsidR="0027516D" w:rsidRPr="00E50635" w:rsidRDefault="00883F85" w:rsidP="002751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27516D"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aliczenie z oceną</w:t>
            </w:r>
            <w:r w:rsid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- ćwiczenia</w:t>
            </w:r>
          </w:p>
        </w:tc>
      </w:tr>
      <w:tr w:rsidR="0027516D" w:rsidRPr="00E50635" w14:paraId="4C238AB9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2EE4" w14:textId="77777777" w:rsidR="0027516D" w:rsidRPr="00E50635" w:rsidRDefault="0027516D" w:rsidP="00B37F4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C947" w14:textId="77777777" w:rsidR="0027516D" w:rsidRPr="00E50635" w:rsidRDefault="0027516D" w:rsidP="0027516D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E50635">
              <w:rPr>
                <w:rFonts w:eastAsia="Times New Roman"/>
                <w:b/>
                <w:sz w:val="20"/>
                <w:szCs w:val="20"/>
              </w:rPr>
              <w:t>Praktyczne</w:t>
            </w:r>
            <w:r w:rsidRPr="00E50635">
              <w:rPr>
                <w:rFonts w:eastAsia="Times New Roman"/>
                <w:sz w:val="20"/>
                <w:szCs w:val="20"/>
              </w:rPr>
              <w:t>: ćwiczenia przedmiotowe, metoda analizy przypadków</w:t>
            </w:r>
            <w:r w:rsidR="008840A7" w:rsidRPr="00E50635">
              <w:rPr>
                <w:rFonts w:eastAsia="Times New Roman"/>
                <w:sz w:val="20"/>
                <w:szCs w:val="20"/>
              </w:rPr>
              <w:t>,</w:t>
            </w:r>
            <w:r w:rsidR="008840A7" w:rsidRPr="00E50635">
              <w:rPr>
                <w:iCs/>
                <w:sz w:val="20"/>
                <w:szCs w:val="20"/>
              </w:rPr>
              <w:t xml:space="preserve">  dyskusja wielokrotna (grupowa), </w:t>
            </w:r>
            <w:r w:rsidR="008840A7" w:rsidRPr="00E50635">
              <w:rPr>
                <w:b/>
                <w:iCs/>
                <w:sz w:val="20"/>
                <w:szCs w:val="20"/>
              </w:rPr>
              <w:t xml:space="preserve"> </w:t>
            </w:r>
            <w:r w:rsidR="008840A7" w:rsidRPr="00E50635">
              <w:rPr>
                <w:iCs/>
                <w:sz w:val="20"/>
                <w:szCs w:val="20"/>
              </w:rPr>
              <w:t xml:space="preserve">dyskusja – burza mózgów </w:t>
            </w:r>
          </w:p>
        </w:tc>
      </w:tr>
      <w:tr w:rsidR="001B2039" w:rsidRPr="00E50635" w14:paraId="3A359133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DC48F" w14:textId="77777777" w:rsidR="001B2039" w:rsidRPr="00E50635" w:rsidRDefault="001B2039" w:rsidP="00B37F4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A6442" w14:textId="77777777" w:rsidR="001B2039" w:rsidRPr="00E50635" w:rsidRDefault="001B2039" w:rsidP="001B203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A52EAA" w14:textId="77777777" w:rsidR="008840A7" w:rsidRPr="00E50635" w:rsidRDefault="008840A7" w:rsidP="00F95F23">
            <w:pPr>
              <w:numPr>
                <w:ilvl w:val="0"/>
                <w:numId w:val="9"/>
              </w:numPr>
              <w:suppressAutoHyphens/>
              <w:snapToGrid w:val="0"/>
              <w:rPr>
                <w:rFonts w:ascii="Times New Roman" w:eastAsia="Times New Roman" w:hAnsi="Times New Roman" w:cs="Times New Roman"/>
                <w:i/>
                <w:iCs/>
                <w:color w:val="auto"/>
                <w:kern w:val="1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Jaworowska A. (2002). </w:t>
            </w:r>
            <w:r w:rsidRPr="00E5063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Test Sortowania Kart z Wisconsin.</w:t>
            </w: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Podręcznik. Warszawa: Pracownia Testów Psychologicznych Polskiego Towarzystwa Psychologicznego.</w:t>
            </w:r>
          </w:p>
          <w:p w14:paraId="33FBFECF" w14:textId="77777777" w:rsidR="008840A7" w:rsidRPr="00C01E74" w:rsidRDefault="008840A7" w:rsidP="00F95F23">
            <w:pPr>
              <w:pStyle w:val="Tekstpodstawowy"/>
              <w:numPr>
                <w:ilvl w:val="0"/>
                <w:numId w:val="9"/>
              </w:numPr>
              <w:autoSpaceDE w:val="0"/>
              <w:snapToGrid w:val="0"/>
              <w:spacing w:after="0"/>
              <w:rPr>
                <w:rFonts w:ascii="Times New Roman" w:eastAsia="Lucida Sans Unicode" w:hAnsi="Times New Roman"/>
                <w:iCs/>
                <w:color w:val="auto"/>
                <w:kern w:val="1"/>
                <w:sz w:val="20"/>
                <w:szCs w:val="20"/>
                <w:lang w:val="pl-PL"/>
              </w:rPr>
            </w:pPr>
            <w:r w:rsidRPr="00C01E74">
              <w:rPr>
                <w:rFonts w:ascii="Times New Roman" w:eastAsia="Times New Roman" w:hAnsi="Times New Roman"/>
                <w:color w:val="auto"/>
                <w:sz w:val="20"/>
                <w:szCs w:val="20"/>
                <w:lang w:val="pl-PL" w:eastAsia="pl-PL"/>
              </w:rPr>
              <w:t xml:space="preserve">Krzymiński, S. (1995). </w:t>
            </w:r>
            <w:r w:rsidRPr="00C01E74">
              <w:rPr>
                <w:rFonts w:ascii="Times New Roman" w:eastAsia="Times New Roman" w:hAnsi="Times New Roman"/>
                <w:i/>
                <w:color w:val="auto"/>
                <w:sz w:val="20"/>
                <w:szCs w:val="20"/>
                <w:lang w:val="pl-PL" w:eastAsia="pl-PL"/>
              </w:rPr>
              <w:t>Test rysowania zegara</w:t>
            </w:r>
            <w:r w:rsidRPr="00C01E74">
              <w:rPr>
                <w:rFonts w:ascii="Times New Roman" w:eastAsia="Times New Roman" w:hAnsi="Times New Roman"/>
                <w:color w:val="auto"/>
                <w:sz w:val="20"/>
                <w:szCs w:val="20"/>
                <w:lang w:val="pl-PL" w:eastAsia="pl-PL"/>
              </w:rPr>
              <w:t>. Postępy Psychiatrii i Neurologii, 4, 1(2), 21-30.</w:t>
            </w:r>
          </w:p>
          <w:p w14:paraId="656B16E0" w14:textId="77777777" w:rsidR="008840A7" w:rsidRPr="00E50635" w:rsidRDefault="008840A7" w:rsidP="00F95F23">
            <w:pPr>
              <w:numPr>
                <w:ilvl w:val="0"/>
                <w:numId w:val="9"/>
              </w:numPr>
              <w:suppressAutoHyphens/>
              <w:snapToGrid w:val="0"/>
              <w:rPr>
                <w:rFonts w:ascii="Times New Roman" w:eastAsia="Times New Roman" w:hAnsi="Times New Roman" w:cs="Times New Roman"/>
                <w:i/>
                <w:iCs/>
                <w:color w:val="auto"/>
                <w:kern w:val="1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Łojek E, Stańczak J. (2004). </w:t>
            </w:r>
            <w:r w:rsidRPr="00E5063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Test Płynności Figuralnej Ruffa</w:t>
            </w: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Polska adaptacja i normalizacja. Podręcznik. Warszawa: Pracownia Testów Psychologicznych Polskiego Towarzystwa Psychologicznego.</w:t>
            </w:r>
          </w:p>
          <w:p w14:paraId="58597ABF" w14:textId="77777777" w:rsidR="008840A7" w:rsidRPr="00E50635" w:rsidRDefault="008840A7" w:rsidP="00F95F23">
            <w:pPr>
              <w:numPr>
                <w:ilvl w:val="0"/>
                <w:numId w:val="9"/>
              </w:numPr>
              <w:suppressAutoHyphens/>
              <w:snapToGrid w:val="0"/>
              <w:rPr>
                <w:rFonts w:ascii="Times New Roman" w:eastAsia="Times New Roman" w:hAnsi="Times New Roman" w:cs="Times New Roman"/>
                <w:i/>
                <w:iCs/>
                <w:color w:val="auto"/>
                <w:kern w:val="1"/>
                <w:sz w:val="20"/>
                <w:szCs w:val="20"/>
              </w:rPr>
            </w:pPr>
            <w:r w:rsidRPr="00E5063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Piskunowicz, M., Bieliński, M., Zgliński, A., Borkowska, A. (2013). </w:t>
            </w:r>
            <w:r w:rsidRPr="00E5063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Test Fluencji Słownej - zastosowanie w diagnostyce neuropsychologicznej.</w:t>
            </w:r>
            <w:r w:rsidRPr="00E5063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Psychiatria Polska, t. XLVII.</w:t>
            </w:r>
          </w:p>
          <w:p w14:paraId="7BC6D663" w14:textId="77777777" w:rsidR="001B2039" w:rsidRPr="00E50635" w:rsidRDefault="008840A7" w:rsidP="00F95F23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Sivan A.B. (1996). </w:t>
            </w:r>
            <w:r w:rsidRPr="00E5063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Test Pamięci Wzrokowej Bentona</w:t>
            </w: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Podręcznik. Warszawa: Pracownia Testów Psychologicznych Polskiego Towarzystwa Psychologicznego.</w:t>
            </w:r>
          </w:p>
          <w:p w14:paraId="161B8E7A" w14:textId="77777777" w:rsidR="00AB59F6" w:rsidRPr="00E50635" w:rsidRDefault="00AB59F6" w:rsidP="00F95F23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506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Franklin, N. C., Tate, Ch., A. (2009). Lifestyle and successful aging: an overview. </w:t>
            </w:r>
            <w:r w:rsidRPr="00E50635">
              <w:rPr>
                <w:rFonts w:ascii="Times New Roman" w:hAnsi="Times New Roman" w:cs="Times New Roman"/>
                <w:sz w:val="20"/>
                <w:szCs w:val="20"/>
              </w:rPr>
              <w:t>American Journal of Lifestyle Medicine, 3 (1), 6-11.</w:t>
            </w:r>
          </w:p>
        </w:tc>
      </w:tr>
      <w:tr w:rsidR="001B2039" w:rsidRPr="00E50635" w14:paraId="6110B78A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11D1" w14:textId="77777777" w:rsidR="001B2039" w:rsidRPr="00E50635" w:rsidRDefault="001B2039" w:rsidP="001B203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52EB" w14:textId="77777777" w:rsidR="001B2039" w:rsidRPr="00E50635" w:rsidRDefault="001B2039" w:rsidP="001B203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F2F6" w14:textId="77777777" w:rsidR="008840A7" w:rsidRPr="00C01E74" w:rsidRDefault="008840A7" w:rsidP="00F95F23">
            <w:pPr>
              <w:pStyle w:val="Tekstpodstawowy"/>
              <w:numPr>
                <w:ilvl w:val="0"/>
                <w:numId w:val="10"/>
              </w:numPr>
              <w:autoSpaceDE w:val="0"/>
              <w:snapToGrid w:val="0"/>
              <w:spacing w:after="0"/>
              <w:rPr>
                <w:rFonts w:ascii="Times New Roman" w:eastAsia="Lucida Sans Unicode" w:hAnsi="Times New Roman"/>
                <w:iCs/>
                <w:color w:val="auto"/>
                <w:kern w:val="1"/>
                <w:sz w:val="20"/>
                <w:szCs w:val="20"/>
                <w:lang w:val="pl-PL"/>
              </w:rPr>
            </w:pPr>
            <w:r w:rsidRPr="00C01E74">
              <w:rPr>
                <w:rFonts w:ascii="Times New Roman" w:eastAsia="Lucida Sans Unicode" w:hAnsi="Times New Roman"/>
                <w:iCs/>
                <w:color w:val="auto"/>
                <w:kern w:val="1"/>
                <w:sz w:val="20"/>
                <w:szCs w:val="20"/>
                <w:lang w:val="pl-PL"/>
              </w:rPr>
              <w:t xml:space="preserve">Borowicz A.M., Forycka M., Wieczorkowska-Tobis K. (2015). </w:t>
            </w:r>
            <w:r w:rsidRPr="00C01E74">
              <w:rPr>
                <w:rFonts w:ascii="Times New Roman" w:eastAsia="Lucida Sans Unicode" w:hAnsi="Times New Roman"/>
                <w:i/>
                <w:iCs/>
                <w:color w:val="auto"/>
                <w:kern w:val="1"/>
                <w:sz w:val="20"/>
                <w:szCs w:val="20"/>
                <w:lang w:val="pl-PL"/>
              </w:rPr>
              <w:t>Rehabilitacja osób z zaburzeniami funkcji poznawczych</w:t>
            </w:r>
            <w:r w:rsidRPr="00C01E74">
              <w:rPr>
                <w:rFonts w:ascii="Times New Roman" w:eastAsia="Lucida Sans Unicode" w:hAnsi="Times New Roman"/>
                <w:iCs/>
                <w:color w:val="auto"/>
                <w:kern w:val="1"/>
                <w:sz w:val="20"/>
                <w:szCs w:val="20"/>
                <w:lang w:val="pl-PL"/>
              </w:rPr>
              <w:t>. Warszawa: PZWL.</w:t>
            </w:r>
          </w:p>
          <w:p w14:paraId="3E32AF4B" w14:textId="77777777" w:rsidR="008840A7" w:rsidRPr="00C01E74" w:rsidRDefault="008840A7" w:rsidP="00F95F23">
            <w:pPr>
              <w:pStyle w:val="Tekstpodstawowy"/>
              <w:numPr>
                <w:ilvl w:val="0"/>
                <w:numId w:val="10"/>
              </w:numPr>
              <w:autoSpaceDE w:val="0"/>
              <w:snapToGrid w:val="0"/>
              <w:spacing w:after="0"/>
              <w:rPr>
                <w:rFonts w:ascii="Times New Roman" w:eastAsia="Lucida Sans Unicode" w:hAnsi="Times New Roman"/>
                <w:iCs/>
                <w:color w:val="auto"/>
                <w:kern w:val="1"/>
                <w:sz w:val="20"/>
                <w:szCs w:val="20"/>
                <w:lang w:val="pl-PL"/>
              </w:rPr>
            </w:pPr>
            <w:r w:rsidRPr="00C01E74">
              <w:rPr>
                <w:rFonts w:ascii="Times New Roman" w:eastAsia="Lucida Sans Unicode" w:hAnsi="Times New Roman"/>
                <w:iCs/>
                <w:color w:val="auto"/>
                <w:kern w:val="1"/>
                <w:sz w:val="20"/>
                <w:szCs w:val="20"/>
                <w:lang w:val="pl-PL"/>
              </w:rPr>
              <w:t xml:space="preserve">Grochmal-Bach B. (2007). </w:t>
            </w:r>
            <w:r w:rsidRPr="00C01E74">
              <w:rPr>
                <w:rFonts w:ascii="Times New Roman" w:eastAsia="Lucida Sans Unicode" w:hAnsi="Times New Roman"/>
                <w:i/>
                <w:iCs/>
                <w:color w:val="auto"/>
                <w:kern w:val="1"/>
                <w:sz w:val="20"/>
                <w:szCs w:val="20"/>
                <w:lang w:val="pl-PL"/>
              </w:rPr>
              <w:t>Cierpienie osób z otępieniem typu Alzheimera . Podejście terapeutyczne</w:t>
            </w:r>
            <w:r w:rsidRPr="00C01E74">
              <w:rPr>
                <w:rFonts w:ascii="Times New Roman" w:eastAsia="Lucida Sans Unicode" w:hAnsi="Times New Roman"/>
                <w:iCs/>
                <w:color w:val="auto"/>
                <w:kern w:val="1"/>
                <w:sz w:val="20"/>
                <w:szCs w:val="20"/>
                <w:lang w:val="pl-PL"/>
              </w:rPr>
              <w:t>. Kraków: Wyższa Szkoła Filozoficzno-Pedagogiczna „Ignatianum” Wydawnictwo WAM.</w:t>
            </w:r>
          </w:p>
          <w:p w14:paraId="397BA7B0" w14:textId="77777777" w:rsidR="008840A7" w:rsidRPr="00C01E74" w:rsidRDefault="008840A7" w:rsidP="00F95F23">
            <w:pPr>
              <w:pStyle w:val="Tekstpodstawowy"/>
              <w:numPr>
                <w:ilvl w:val="0"/>
                <w:numId w:val="10"/>
              </w:numPr>
              <w:autoSpaceDE w:val="0"/>
              <w:snapToGrid w:val="0"/>
              <w:spacing w:after="0"/>
              <w:rPr>
                <w:rFonts w:ascii="Times New Roman" w:eastAsia="Lucida Sans Unicode" w:hAnsi="Times New Roman"/>
                <w:iCs/>
                <w:color w:val="auto"/>
                <w:kern w:val="1"/>
                <w:sz w:val="20"/>
                <w:szCs w:val="20"/>
                <w:lang w:val="pl-PL"/>
              </w:rPr>
            </w:pPr>
            <w:r w:rsidRPr="00C01E74">
              <w:rPr>
                <w:rFonts w:ascii="Times New Roman" w:eastAsia="Times New Roman" w:hAnsi="Times New Roman"/>
                <w:color w:val="auto"/>
                <w:sz w:val="20"/>
                <w:szCs w:val="20"/>
                <w:lang w:val="pl-PL" w:eastAsia="pl-PL"/>
              </w:rPr>
              <w:t xml:space="preserve">Nowicka A. (2008). </w:t>
            </w:r>
            <w:r w:rsidRPr="00C01E74">
              <w:rPr>
                <w:rFonts w:ascii="Times New Roman" w:eastAsia="Times New Roman" w:hAnsi="Times New Roman"/>
                <w:i/>
                <w:color w:val="auto"/>
                <w:sz w:val="20"/>
                <w:szCs w:val="20"/>
                <w:lang w:val="pl-PL" w:eastAsia="pl-PL"/>
              </w:rPr>
              <w:t>Wybrane problemy osób starszych.</w:t>
            </w:r>
            <w:r w:rsidRPr="00C01E74">
              <w:rPr>
                <w:rFonts w:ascii="Times New Roman" w:eastAsia="Times New Roman" w:hAnsi="Times New Roman"/>
                <w:color w:val="auto"/>
                <w:sz w:val="20"/>
                <w:szCs w:val="20"/>
                <w:lang w:val="pl-PL" w:eastAsia="pl-PL"/>
              </w:rPr>
              <w:t xml:space="preserve"> Kraków: Oficyna Wydawnicza „Impuls”.</w:t>
            </w:r>
          </w:p>
          <w:p w14:paraId="57DCE3CD" w14:textId="77777777" w:rsidR="008840A7" w:rsidRPr="00E50635" w:rsidRDefault="008840A7" w:rsidP="00F95F23">
            <w:pPr>
              <w:numPr>
                <w:ilvl w:val="0"/>
                <w:numId w:val="10"/>
              </w:numPr>
              <w:suppressAutoHyphens/>
              <w:snapToGrid w:val="0"/>
              <w:rPr>
                <w:rFonts w:ascii="Times New Roman" w:eastAsia="Times New Roman" w:hAnsi="Times New Roman" w:cs="Times New Roman"/>
                <w:i/>
                <w:iCs/>
                <w:color w:val="auto"/>
                <w:kern w:val="1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Steuden S. (2011). </w:t>
            </w:r>
            <w:r w:rsidRPr="00E5063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Psychologia starzenia się i starości</w:t>
            </w: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Warszawa: Wydawnictwo PWN.</w:t>
            </w:r>
          </w:p>
          <w:p w14:paraId="501C19A5" w14:textId="77777777" w:rsidR="001B2039" w:rsidRPr="00E50635" w:rsidRDefault="008840A7" w:rsidP="00F95F23">
            <w:pPr>
              <w:pStyle w:val="Akapitzlist"/>
              <w:numPr>
                <w:ilvl w:val="0"/>
                <w:numId w:val="10"/>
              </w:numPr>
              <w:spacing w:line="276" w:lineRule="auto"/>
              <w:contextualSpacing/>
              <w:rPr>
                <w:rFonts w:cs="Times New Roman"/>
                <w:sz w:val="20"/>
                <w:szCs w:val="20"/>
                <w:lang w:eastAsia="en-US"/>
              </w:rPr>
            </w:pPr>
            <w:r w:rsidRPr="00E50635">
              <w:rPr>
                <w:rFonts w:cs="Times New Roman"/>
                <w:color w:val="auto"/>
                <w:sz w:val="20"/>
                <w:szCs w:val="20"/>
              </w:rPr>
              <w:t xml:space="preserve">Strupczewska B. (1990). </w:t>
            </w:r>
            <w:r w:rsidRPr="00E50635">
              <w:rPr>
                <w:rFonts w:cs="Times New Roman"/>
                <w:i/>
                <w:color w:val="auto"/>
                <w:sz w:val="20"/>
                <w:szCs w:val="20"/>
              </w:rPr>
              <w:t>Test Figury Złożonej Rey-Osterreith’a (TFZ).</w:t>
            </w:r>
            <w:r w:rsidRPr="00E50635">
              <w:rPr>
                <w:rFonts w:cs="Times New Roman"/>
                <w:color w:val="auto"/>
                <w:sz w:val="20"/>
                <w:szCs w:val="20"/>
              </w:rPr>
              <w:t xml:space="preserve"> Podręcznik. Warszawa: Centralny Ośrodek Metodyczny Poradnictwa Wychowawczo-Zawodowego Ministerstwa Edukacji Narodowej.</w:t>
            </w:r>
          </w:p>
        </w:tc>
      </w:tr>
    </w:tbl>
    <w:p w14:paraId="595E18DA" w14:textId="77777777" w:rsidR="001511D9" w:rsidRPr="00E5063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9EC365F" w14:textId="77777777" w:rsidR="001511D9" w:rsidRPr="00E50635" w:rsidRDefault="001511D9" w:rsidP="00B37F4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E50635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E50635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B5E91" w:rsidRPr="00E50635" w14:paraId="2373CFAA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EE7F74" w14:textId="77777777" w:rsidR="005B5E91" w:rsidRPr="00E50635" w:rsidRDefault="005B5E91" w:rsidP="00B37F4C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</w:p>
          <w:p w14:paraId="699C4DAB" w14:textId="77777777" w:rsidR="005B5E91" w:rsidRPr="00E50635" w:rsidRDefault="005B5E91" w:rsidP="005B5E91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C1 Zapoznanie z problematyką starzenia się oraz z narzędziami służącymi do oceny funkcji poznawczych u osób starszych; </w:t>
            </w:r>
          </w:p>
          <w:p w14:paraId="2C5C92BB" w14:textId="77777777" w:rsidR="005B5E91" w:rsidRPr="00E50635" w:rsidRDefault="005B5E91" w:rsidP="005B5E91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C2 Posiadanie umiejętności pomiaru i interpretacji wyników funkcji poznawczych u osób starszych;</w:t>
            </w:r>
          </w:p>
          <w:p w14:paraId="7675E234" w14:textId="77777777" w:rsidR="005B5E91" w:rsidRPr="00E50635" w:rsidRDefault="005B5E91" w:rsidP="005B5E9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C3 Prezentowanie postawy zrozumienia i tolerancji wobec problemów osób starszych oraz udzielanie wsparcia psychologicznego osobom w wieku senioralnym;</w:t>
            </w:r>
          </w:p>
        </w:tc>
      </w:tr>
      <w:tr w:rsidR="005B5E91" w:rsidRPr="00E50635" w14:paraId="584A2550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28074" w14:textId="77777777" w:rsidR="005B5E91" w:rsidRPr="00E50635" w:rsidRDefault="005B5E91" w:rsidP="00B37F4C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 xml:space="preserve">Treści programowe </w:t>
            </w:r>
            <w:r w:rsidRPr="00E5063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6E36B7DB" w14:textId="77777777" w:rsidR="005B5E91" w:rsidRPr="00E50635" w:rsidRDefault="005B5E91" w:rsidP="005B5E91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</w:p>
          <w:p w14:paraId="443844F8" w14:textId="77777777" w:rsidR="005B5E91" w:rsidRPr="00E50635" w:rsidRDefault="005B5E91" w:rsidP="00B37F4C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Zapoznanie z kartą przedmiotu i warunkami zaliczenia. </w:t>
            </w:r>
          </w:p>
          <w:p w14:paraId="3DBAB409" w14:textId="77777777" w:rsidR="005B5E91" w:rsidRPr="00E50635" w:rsidRDefault="005B5E91" w:rsidP="00B37F4C">
            <w:pPr>
              <w:numPr>
                <w:ilvl w:val="0"/>
                <w:numId w:val="6"/>
              </w:numPr>
              <w:suppressAutoHyphens/>
              <w:snapToGrid w:val="0"/>
              <w:ind w:left="393" w:firstLine="0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Starość jako naturalna faza życia człowieka. Zdrowy (optymalny) i patologiczny przebieg starzenia się. </w:t>
            </w:r>
          </w:p>
          <w:p w14:paraId="3E99A439" w14:textId="77777777" w:rsidR="005B5E91" w:rsidRPr="00E50635" w:rsidRDefault="005B5E91" w:rsidP="00B37F4C">
            <w:pPr>
              <w:numPr>
                <w:ilvl w:val="0"/>
                <w:numId w:val="6"/>
              </w:numPr>
              <w:suppressAutoHyphens/>
              <w:snapToGrid w:val="0"/>
              <w:ind w:left="393" w:firstLine="0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Specyfika sytuacji psychologicznej osoby starzejącej się. Stereotypy i uprzedzenia związane ze starzeniem się.</w:t>
            </w:r>
          </w:p>
          <w:p w14:paraId="273DE837" w14:textId="77777777" w:rsidR="005B5E91" w:rsidRPr="00E50635" w:rsidRDefault="005B5E91" w:rsidP="00B37F4C">
            <w:pPr>
              <w:numPr>
                <w:ilvl w:val="0"/>
                <w:numId w:val="6"/>
              </w:numPr>
              <w:suppressAutoHyphens/>
              <w:snapToGrid w:val="0"/>
              <w:ind w:left="393" w:firstLine="0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Zmiany narządowe oraz centralnego układu nerwowego towarzyszące procesowi starzenia się. Zmiany osobowości u osób starszych.</w:t>
            </w:r>
          </w:p>
          <w:p w14:paraId="0D0240BA" w14:textId="77777777" w:rsidR="005B5E91" w:rsidRPr="00E50635" w:rsidRDefault="005B5E91" w:rsidP="00B37F4C">
            <w:pPr>
              <w:numPr>
                <w:ilvl w:val="0"/>
                <w:numId w:val="6"/>
              </w:numPr>
              <w:suppressAutoHyphens/>
              <w:snapToGrid w:val="0"/>
              <w:ind w:left="393" w:firstLine="0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Wybrane choroby układu nerwowego: udar mózgu, choroba Alzheimera, choroba Parkinsona. </w:t>
            </w:r>
          </w:p>
          <w:p w14:paraId="2A79E2A2" w14:textId="77777777" w:rsidR="005B5E91" w:rsidRPr="00E50635" w:rsidRDefault="005B5E91" w:rsidP="00B37F4C">
            <w:pPr>
              <w:numPr>
                <w:ilvl w:val="0"/>
                <w:numId w:val="6"/>
              </w:numPr>
              <w:suppressAutoHyphens/>
              <w:snapToGrid w:val="0"/>
              <w:ind w:left="393" w:firstLine="0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Psychologiczne uwarunkowania zaburzeń funkcji poznawczych. Cz.1 Wymiar poznawczy funkcjonowania: percepcja, pamięć, myślenie, funkcje językowe, funkcje konstrukcyjne i praksja.</w:t>
            </w:r>
          </w:p>
          <w:p w14:paraId="20F82A22" w14:textId="77777777" w:rsidR="005B5E91" w:rsidRPr="00E50635" w:rsidRDefault="005B5E91" w:rsidP="00B37F4C">
            <w:pPr>
              <w:numPr>
                <w:ilvl w:val="0"/>
                <w:numId w:val="6"/>
              </w:numPr>
              <w:suppressAutoHyphens/>
              <w:snapToGrid w:val="0"/>
              <w:ind w:left="393" w:firstLine="0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Psychologiczne uwarunkowania zaburzeń funkcji poznawczych. Cz. 2 Wymiar funkcji wykonawczych. Wymiar funkcji globalnych.</w:t>
            </w:r>
          </w:p>
          <w:p w14:paraId="6B75268D" w14:textId="77777777" w:rsidR="005B5E91" w:rsidRPr="00E50635" w:rsidRDefault="005B5E91" w:rsidP="00B37F4C">
            <w:pPr>
              <w:numPr>
                <w:ilvl w:val="0"/>
                <w:numId w:val="6"/>
              </w:numPr>
              <w:suppressAutoHyphens/>
              <w:snapToGrid w:val="0"/>
              <w:ind w:left="393" w:firstLine="0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Metody oceny funkcjonowania poznawczego osób starszych. Cz.1 Metody przesiewowe. Krótka Skala Oceny Stanu Psychicznego (MMSE), Montrealska Skala Oceny Funkcji Poznawczych (MoCA), Test Rysowania Zegara.</w:t>
            </w:r>
          </w:p>
          <w:p w14:paraId="0854E503" w14:textId="77777777" w:rsidR="005B5E91" w:rsidRPr="00E50635" w:rsidRDefault="005B5E91" w:rsidP="005B5E91">
            <w:pPr>
              <w:pStyle w:val="Akapitzlist"/>
              <w:suppressAutoHyphens/>
              <w:snapToGrid w:val="0"/>
              <w:ind w:left="393"/>
              <w:contextualSpacing/>
              <w:rPr>
                <w:rFonts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E50635">
              <w:rPr>
                <w:rFonts w:cs="Times New Roman"/>
                <w:color w:val="auto"/>
                <w:sz w:val="20"/>
                <w:szCs w:val="20"/>
              </w:rPr>
              <w:t>9-10.Metody oceny funkcjonowania poznawczego osób starszych. Cz. 2 Testy do oceny funkcji werbalnych. Test Nazywania, Test Fluencji Słownej, Powtarzanie Cyfr, Test Uczenia się 15 słów Reya, Kalifornijski Test Uczenia się Językowego, Test Uczenia się Skojarzeń.</w:t>
            </w:r>
          </w:p>
          <w:p w14:paraId="3BE26C3F" w14:textId="77777777" w:rsidR="005B5E91" w:rsidRPr="00E50635" w:rsidRDefault="005B5E91" w:rsidP="005B5E91">
            <w:pPr>
              <w:pStyle w:val="Akapitzlist"/>
              <w:suppressAutoHyphens/>
              <w:snapToGrid w:val="0"/>
              <w:ind w:left="393"/>
              <w:contextualSpacing/>
              <w:rPr>
                <w:rFonts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E50635">
              <w:rPr>
                <w:rFonts w:cs="Times New Roman"/>
                <w:color w:val="auto"/>
                <w:sz w:val="20"/>
                <w:szCs w:val="20"/>
              </w:rPr>
              <w:t>11-12.Metody oceny funkcjonowania poznawczego osób starszych. Cz. 3 Testy do oceny funkcji wzrokowo-przestrzennych. Test Łączenia Punktów (TMT), Test Pamięci Wzrokowej Bentona (BVRT), Test Figury Złożonej Rey-Osterreith (CFT), Test Płynności Figuralnej Ruffa.</w:t>
            </w:r>
          </w:p>
          <w:p w14:paraId="785F83A7" w14:textId="77777777" w:rsidR="005B5E91" w:rsidRPr="00E50635" w:rsidRDefault="005B5E91" w:rsidP="00B37F4C">
            <w:pPr>
              <w:pStyle w:val="Akapitzlist"/>
              <w:numPr>
                <w:ilvl w:val="0"/>
                <w:numId w:val="7"/>
              </w:numPr>
              <w:suppressAutoHyphens/>
              <w:snapToGrid w:val="0"/>
              <w:contextualSpacing/>
              <w:rPr>
                <w:rFonts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E50635">
              <w:rPr>
                <w:rFonts w:cs="Times New Roman"/>
                <w:color w:val="auto"/>
                <w:sz w:val="20"/>
                <w:szCs w:val="20"/>
              </w:rPr>
              <w:t>Metody oceny funkcjonowania poznawczego osób starszych. Cz. 4 Testy do oceny funkcji wykonawczych. Test Sortowania Kart Wisconsin (WCST).</w:t>
            </w:r>
          </w:p>
          <w:p w14:paraId="034A848C" w14:textId="77777777" w:rsidR="005B5E91" w:rsidRPr="00E50635" w:rsidRDefault="005B5E91" w:rsidP="005B5E91">
            <w:pPr>
              <w:pStyle w:val="Akapitzlist"/>
              <w:suppressAutoHyphens/>
              <w:snapToGrid w:val="0"/>
              <w:ind w:left="393"/>
              <w:contextualSpacing/>
              <w:rPr>
                <w:rFonts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E50635">
              <w:rPr>
                <w:rFonts w:cs="Times New Roman"/>
                <w:color w:val="auto"/>
                <w:sz w:val="20"/>
                <w:szCs w:val="20"/>
              </w:rPr>
              <w:t>14.Trening funkcji poznawczych dla osób starszych – możliwości i ograniczenia.</w:t>
            </w:r>
          </w:p>
          <w:p w14:paraId="5CCBB178" w14:textId="77777777" w:rsidR="005B5E91" w:rsidRPr="00E50635" w:rsidRDefault="005B5E91" w:rsidP="005B5E91">
            <w:pPr>
              <w:suppressAutoHyphens/>
              <w:snapToGrid w:val="0"/>
              <w:ind w:left="393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 Projektowanie działań praktycznych wspomagających funkcje poznawcze osób starszych.</w:t>
            </w:r>
          </w:p>
          <w:p w14:paraId="0D6434CC" w14:textId="77777777" w:rsidR="005B5E91" w:rsidRPr="00E50635" w:rsidRDefault="005B5E91" w:rsidP="005B5E91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2F865889" w14:textId="77777777" w:rsidR="004B23CF" w:rsidRPr="00E50635" w:rsidRDefault="004B23CF" w:rsidP="00CE7F64">
      <w:pPr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4FFF5DE1" w14:textId="77777777" w:rsidR="00CE7F64" w:rsidRPr="00E50635" w:rsidRDefault="00CE7F64" w:rsidP="00B37F4C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E50635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E50635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  <w:r w:rsidR="003D2051" w:rsidRPr="00E50635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</w:p>
    <w:tbl>
      <w:tblPr>
        <w:tblW w:w="968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6"/>
        <w:gridCol w:w="6927"/>
        <w:gridCol w:w="1973"/>
      </w:tblGrid>
      <w:tr w:rsidR="00B6239F" w:rsidRPr="00E50635" w14:paraId="482A2F17" w14:textId="77777777" w:rsidTr="00E45D52">
        <w:trPr>
          <w:cantSplit/>
          <w:trHeight w:val="852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2C15FFA" w14:textId="77777777" w:rsidR="00B6239F" w:rsidRPr="00E50635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BA821" w14:textId="77777777" w:rsidR="00B6239F" w:rsidRPr="00E50635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B734" w14:textId="77777777" w:rsidR="00B6239F" w:rsidRPr="00E50635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E50635" w14:paraId="3A3C5149" w14:textId="77777777" w:rsidTr="007E0BF8">
        <w:trPr>
          <w:trHeight w:val="245"/>
        </w:trPr>
        <w:tc>
          <w:tcPr>
            <w:tcW w:w="9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6019" w14:textId="77777777" w:rsidR="00CE7F64" w:rsidRPr="00E50635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DB1732" w:rsidRPr="00E50635" w14:paraId="017CF12D" w14:textId="77777777" w:rsidTr="00E45D52">
        <w:trPr>
          <w:trHeight w:val="24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72BD2" w14:textId="77777777" w:rsidR="00DB1732" w:rsidRPr="00E50635" w:rsidRDefault="00DB1732" w:rsidP="00E45D5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6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EA03" w14:textId="77777777" w:rsidR="00DB1732" w:rsidRPr="00E50635" w:rsidRDefault="00F97D00" w:rsidP="00DB173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sz w:val="20"/>
                <w:szCs w:val="20"/>
              </w:rPr>
              <w:t xml:space="preserve">posiada wiedzę na temat specyfiki metodologii badań psychologicznych w oparciu </w:t>
            </w:r>
            <w:r w:rsidRPr="00E50635">
              <w:rPr>
                <w:rFonts w:ascii="Times New Roman" w:hAnsi="Times New Roman" w:cs="Times New Roman"/>
                <w:sz w:val="20"/>
                <w:szCs w:val="20"/>
              </w:rPr>
              <w:br/>
              <w:t>o statystykę i psychometrię oraz posiada wiedzę na temat możliwości ich wykorzystania w diagnozie funkcjonowania poznawczego osób w wieku senioralnym oraz ich terapii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63CF3" w14:textId="77777777" w:rsidR="00DB1732" w:rsidRPr="00E50635" w:rsidRDefault="00DB1732" w:rsidP="00E45D5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sz w:val="20"/>
                <w:szCs w:val="20"/>
              </w:rPr>
              <w:t>PSYCH_W0</w:t>
            </w:r>
            <w:r w:rsidR="00F97D00" w:rsidRPr="00E506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E0BF8" w:rsidRPr="00E50635" w14:paraId="5BE851F1" w14:textId="77777777" w:rsidTr="00E45D52">
        <w:trPr>
          <w:trHeight w:val="24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CF5FC" w14:textId="77777777" w:rsidR="007E0BF8" w:rsidRPr="00E50635" w:rsidRDefault="007E0BF8" w:rsidP="00E45D5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6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8597" w14:textId="77777777" w:rsidR="007E0BF8" w:rsidRPr="00E50635" w:rsidRDefault="00F97D00" w:rsidP="007E0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OLE_LINK2"/>
            <w:r w:rsidRPr="00E50635">
              <w:rPr>
                <w:rFonts w:ascii="Times New Roman" w:hAnsi="Times New Roman" w:cs="Times New Roman"/>
                <w:sz w:val="20"/>
                <w:szCs w:val="20"/>
              </w:rPr>
              <w:t>zna terminologię używaną w ocenie funkcjonowania poznawczego osób w wieku senioralnym oraz jej zastosowanie w dyscyplinach pokrewnych na poziomie rozszerzonym, ze szczególnym uwzględnieniem nauk społecznych, humanistycznych i medycznych</w:t>
            </w:r>
            <w:bookmarkEnd w:id="0"/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2A3F1" w14:textId="77777777" w:rsidR="007E0BF8" w:rsidRPr="00E50635" w:rsidRDefault="007E0BF8" w:rsidP="00E45D5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sz w:val="20"/>
                <w:szCs w:val="20"/>
              </w:rPr>
              <w:t>PSYCH_W</w:t>
            </w:r>
            <w:r w:rsidR="00F97D00" w:rsidRPr="00E5063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</w:tr>
      <w:tr w:rsidR="007E0BF8" w:rsidRPr="00E50635" w14:paraId="7CD782C4" w14:textId="77777777" w:rsidTr="00E45D52">
        <w:trPr>
          <w:trHeight w:val="24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C76AB" w14:textId="77777777" w:rsidR="007E0BF8" w:rsidRPr="00E50635" w:rsidRDefault="007E0BF8" w:rsidP="00E45D5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6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18271" w14:textId="77777777" w:rsidR="007E0BF8" w:rsidRPr="00E50635" w:rsidRDefault="00B31455" w:rsidP="007E0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sz w:val="20"/>
                <w:szCs w:val="20"/>
              </w:rPr>
              <w:t xml:space="preserve">zna i rozumie podstawowe pojęcia z zakresu ochrony własności intelektualnej i prawa autorskiego, zwłaszcza w odniesieniu do typowych narzędzi wykorzystywanych </w:t>
            </w:r>
            <w:r w:rsidRPr="00E50635">
              <w:rPr>
                <w:rFonts w:ascii="Times New Roman" w:hAnsi="Times New Roman" w:cs="Times New Roman"/>
                <w:sz w:val="20"/>
                <w:szCs w:val="20"/>
              </w:rPr>
              <w:br/>
              <w:t>w diagnozie funkcjonowania poznawczego osób w wieku senioralnym i podlegających takiej ochronie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620DD" w14:textId="77777777" w:rsidR="007E0BF8" w:rsidRPr="00E50635" w:rsidRDefault="007E0BF8" w:rsidP="00E45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sz w:val="20"/>
                <w:szCs w:val="20"/>
              </w:rPr>
              <w:t>PSYCH_W</w:t>
            </w:r>
            <w:r w:rsidR="00B31455" w:rsidRPr="00E5063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</w:tr>
      <w:tr w:rsidR="007E0BF8" w:rsidRPr="00E50635" w14:paraId="61E6BB3C" w14:textId="77777777" w:rsidTr="00E45D52">
        <w:trPr>
          <w:trHeight w:val="245"/>
        </w:trPr>
        <w:tc>
          <w:tcPr>
            <w:tcW w:w="9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09A27" w14:textId="77777777" w:rsidR="007E0BF8" w:rsidRPr="00E50635" w:rsidRDefault="007E0BF8" w:rsidP="00E45D5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7E0BF8" w:rsidRPr="00E50635" w14:paraId="14EE1F00" w14:textId="77777777" w:rsidTr="00E45D52">
        <w:trPr>
          <w:trHeight w:val="24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9CA61" w14:textId="77777777" w:rsidR="007E0BF8" w:rsidRPr="00E50635" w:rsidRDefault="007E0BF8" w:rsidP="00E45D5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6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5E66B" w14:textId="77777777" w:rsidR="007E0BF8" w:rsidRPr="00E50635" w:rsidRDefault="007E0BF8" w:rsidP="007E0BF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sz w:val="20"/>
                <w:szCs w:val="20"/>
              </w:rPr>
              <w:t>potrafi posłużyć się psychologiczną wiedzą teoretyczną</w:t>
            </w:r>
            <w:r w:rsidR="00306C80" w:rsidRPr="00E506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0635">
              <w:rPr>
                <w:rFonts w:ascii="Times New Roman" w:hAnsi="Times New Roman" w:cs="Times New Roman"/>
                <w:sz w:val="20"/>
                <w:szCs w:val="20"/>
              </w:rPr>
              <w:t xml:space="preserve"> w charakteryzowaniu i analizie źródeł</w:t>
            </w:r>
            <w:r w:rsidR="00306C80" w:rsidRPr="00E506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0635">
              <w:rPr>
                <w:rFonts w:ascii="Times New Roman" w:hAnsi="Times New Roman" w:cs="Times New Roman"/>
                <w:sz w:val="20"/>
                <w:szCs w:val="20"/>
              </w:rPr>
              <w:t xml:space="preserve"> procesów psychospołecznych oraz potrafi w sposób krytyczny zastosować tę wiedzę w diagnozowaniu jednostki </w:t>
            </w:r>
            <w:r w:rsidR="00F97D00" w:rsidRPr="00E50635">
              <w:rPr>
                <w:rFonts w:ascii="Times New Roman" w:hAnsi="Times New Roman" w:cs="Times New Roman"/>
                <w:sz w:val="20"/>
                <w:szCs w:val="20"/>
              </w:rPr>
              <w:t>w wieku senioralnym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58864" w14:textId="77777777" w:rsidR="007E0BF8" w:rsidRPr="00E50635" w:rsidRDefault="007E0BF8" w:rsidP="00E45D5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sz w:val="20"/>
                <w:szCs w:val="20"/>
              </w:rPr>
              <w:t>PSYCH_U02</w:t>
            </w:r>
          </w:p>
        </w:tc>
      </w:tr>
      <w:tr w:rsidR="007E0BF8" w:rsidRPr="00E50635" w14:paraId="2F5A634D" w14:textId="77777777" w:rsidTr="00E45D52">
        <w:trPr>
          <w:trHeight w:val="24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FF19" w14:textId="77777777" w:rsidR="007E0BF8" w:rsidRPr="00E50635" w:rsidRDefault="007E0BF8" w:rsidP="00E45D5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6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2091F" w14:textId="77777777" w:rsidR="007E0BF8" w:rsidRPr="00E50635" w:rsidRDefault="00F97D00" w:rsidP="007E0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sz w:val="20"/>
                <w:szCs w:val="20"/>
              </w:rPr>
              <w:t>posiada rozwiniętą umiejętność postrzegania, pojmowania i interpretowania zjawisk społecznych w ocenie funkcjonowania poznawczego osób w wieku senioralnym oraz adekwatnego wyboru i zastosowania metod badawczych w celu ich zdiagnozowania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4B617" w14:textId="77777777" w:rsidR="007E0BF8" w:rsidRPr="00E50635" w:rsidRDefault="007E0BF8" w:rsidP="00E45D5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sz w:val="20"/>
                <w:szCs w:val="20"/>
              </w:rPr>
              <w:t>PSYCH_U05</w:t>
            </w:r>
          </w:p>
        </w:tc>
      </w:tr>
      <w:tr w:rsidR="005E28BA" w:rsidRPr="00E50635" w14:paraId="5751B992" w14:textId="77777777" w:rsidTr="00E45D52">
        <w:trPr>
          <w:trHeight w:val="24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05DBC" w14:textId="77777777" w:rsidR="005E28BA" w:rsidRPr="00E50635" w:rsidRDefault="005E28BA" w:rsidP="00E45D5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6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CA31" w14:textId="77777777" w:rsidR="005E28BA" w:rsidRPr="00E50635" w:rsidRDefault="005E28BA" w:rsidP="007E0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potrafi rozpoznać potrzeby </w:t>
            </w:r>
            <w:r w:rsidR="00F97D00"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osoby w wieku senioralnym</w:t>
            </w: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jego rodziny, dostrzec ich problemy oraz samodzielnie wygenerować pomysły ich rozwiązania, aby opracować dla nich </w:t>
            </w:r>
            <w:r w:rsidR="00DB5D3E"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diagnozę i zaproponować ter</w:t>
            </w:r>
            <w:r w:rsidR="0012733A"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DB5D3E"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pię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18BED" w14:textId="77777777" w:rsidR="005E28BA" w:rsidRPr="00E50635" w:rsidRDefault="005E28BA" w:rsidP="00E45D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sz w:val="20"/>
                <w:szCs w:val="20"/>
              </w:rPr>
              <w:t>PSYCH_U11</w:t>
            </w:r>
          </w:p>
        </w:tc>
      </w:tr>
      <w:tr w:rsidR="007E0BF8" w:rsidRPr="00E50635" w14:paraId="0A74F8EC" w14:textId="77777777" w:rsidTr="00E45D52">
        <w:trPr>
          <w:trHeight w:val="245"/>
        </w:trPr>
        <w:tc>
          <w:tcPr>
            <w:tcW w:w="9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8F1E6" w14:textId="77777777" w:rsidR="007E0BF8" w:rsidRPr="00E50635" w:rsidRDefault="007E0BF8" w:rsidP="00E45D5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D530A2" w:rsidRPr="00E50635" w14:paraId="540EA2FB" w14:textId="77777777" w:rsidTr="00E45D52">
        <w:trPr>
          <w:trHeight w:val="24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E2CA8" w14:textId="77777777" w:rsidR="00D530A2" w:rsidRPr="00E50635" w:rsidRDefault="00D530A2" w:rsidP="00E45D5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6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40857" w14:textId="77777777" w:rsidR="00D530A2" w:rsidRPr="00E50635" w:rsidRDefault="00DB5D3E" w:rsidP="00D530A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63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jest gotowy do realizowania różnych zadań zawodowych w celu niesienia pomocy osobom w wieku senioralnym  oraz do podejmowania profesjonalnych zespołowych zadań, również we współpracy ze specjalistami innych dyscyplin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0CD3E" w14:textId="77777777" w:rsidR="00D530A2" w:rsidRPr="00E50635" w:rsidRDefault="00D530A2" w:rsidP="00E45D5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sz w:val="20"/>
                <w:szCs w:val="20"/>
              </w:rPr>
              <w:t>PSYCH_K0</w:t>
            </w:r>
            <w:r w:rsidR="00DB5D3E" w:rsidRPr="00E5063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530A2" w:rsidRPr="00E50635" w14:paraId="24D24B4D" w14:textId="77777777" w:rsidTr="00A60950">
        <w:trPr>
          <w:trHeight w:val="24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F60C2" w14:textId="77777777" w:rsidR="00D530A2" w:rsidRPr="00E50635" w:rsidRDefault="00D530A2" w:rsidP="00E45D5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6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FC9B2" w14:textId="77777777" w:rsidR="00D530A2" w:rsidRPr="00E50635" w:rsidRDefault="00DB5D3E" w:rsidP="00D530A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sz w:val="20"/>
                <w:szCs w:val="20"/>
              </w:rPr>
              <w:t>potrafi krytycznie odnosić się i ustalać priorytety oraz identyfikować i rozstrzygać dylematy związane z  wykonywaniem zawodu psychologa w obszarze pracy z osobami starszymi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9759F" w14:textId="77777777" w:rsidR="00D530A2" w:rsidRPr="00E50635" w:rsidRDefault="00D530A2" w:rsidP="00A6095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sz w:val="20"/>
                <w:szCs w:val="20"/>
              </w:rPr>
              <w:t>PSYCH_K0</w:t>
            </w:r>
            <w:r w:rsidR="00DB5D3E" w:rsidRPr="00E5063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530A2" w:rsidRPr="00E50635" w14:paraId="42272728" w14:textId="77777777" w:rsidTr="00A60950">
        <w:trPr>
          <w:trHeight w:val="24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F8A3D" w14:textId="77777777" w:rsidR="00D530A2" w:rsidRPr="00E50635" w:rsidRDefault="005E28BA" w:rsidP="00E45D5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K03</w:t>
            </w:r>
          </w:p>
        </w:tc>
        <w:tc>
          <w:tcPr>
            <w:tcW w:w="6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01A8" w14:textId="77777777" w:rsidR="00D530A2" w:rsidRPr="00E50635" w:rsidRDefault="00DB5D3E" w:rsidP="00DB5D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sz w:val="20"/>
                <w:szCs w:val="20"/>
              </w:rPr>
              <w:t>dba o przestrzeganie zasad etyki wykonywania zawodu psychologa podczas indywidualnego kontaktu z klientem (grupą osób) będącym w wieku</w:t>
            </w:r>
            <w:r w:rsidR="007B23F7" w:rsidRPr="00E50635">
              <w:rPr>
                <w:rFonts w:ascii="Times New Roman" w:hAnsi="Times New Roman" w:cs="Times New Roman"/>
                <w:sz w:val="20"/>
                <w:szCs w:val="20"/>
              </w:rPr>
              <w:t xml:space="preserve"> senioralnym</w:t>
            </w:r>
            <w:r w:rsidRPr="00E50635">
              <w:rPr>
                <w:rFonts w:ascii="Times New Roman" w:hAnsi="Times New Roman" w:cs="Times New Roman"/>
                <w:sz w:val="20"/>
                <w:szCs w:val="20"/>
              </w:rPr>
              <w:t xml:space="preserve">  a także współpracując z instytucjami pomocowymi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7460D" w14:textId="77777777" w:rsidR="00D530A2" w:rsidRPr="00E50635" w:rsidRDefault="005E28BA" w:rsidP="00A6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sz w:val="20"/>
                <w:szCs w:val="20"/>
              </w:rPr>
              <w:t>PSYCH_K0</w:t>
            </w:r>
            <w:r w:rsidR="00DB5D3E" w:rsidRPr="00E5063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14:paraId="7315F97A" w14:textId="77777777" w:rsidR="00D530A2" w:rsidRDefault="00D530A2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2D10B642" w14:textId="77777777" w:rsidR="00E45D52" w:rsidRDefault="00E45D52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752CBC0B" w14:textId="77777777" w:rsidR="00E45D52" w:rsidRDefault="00E45D52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5036E96E" w14:textId="77777777" w:rsidR="00E45D52" w:rsidRPr="00E50635" w:rsidRDefault="00E45D52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7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46"/>
      </w:tblGrid>
      <w:tr w:rsidR="00A40BE3" w:rsidRPr="00E50635" w14:paraId="2EACB874" w14:textId="77777777" w:rsidTr="00A60950">
        <w:trPr>
          <w:trHeight w:val="284"/>
        </w:trPr>
        <w:tc>
          <w:tcPr>
            <w:tcW w:w="747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60F7A" w14:textId="77777777" w:rsidR="00A40BE3" w:rsidRPr="00E50635" w:rsidRDefault="00A40BE3" w:rsidP="00B37F4C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 xml:space="preserve">Sposoby weryfikacji osiągnięcia przedmiotowych efektów </w:t>
            </w:r>
            <w:r w:rsidR="00AC5C34"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E50635" w14:paraId="6EC9D2F7" w14:textId="77777777" w:rsidTr="00A60950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2CFAA8" w14:textId="77777777" w:rsidR="00A40BE3" w:rsidRPr="00E50635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5F98C191" w14:textId="77777777" w:rsidR="00A40BE3" w:rsidRPr="00E50635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56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6BCE8" w14:textId="77777777" w:rsidR="00A40BE3" w:rsidRPr="00E50635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322110" w:rsidRPr="00E50635" w14:paraId="501939CF" w14:textId="77777777" w:rsidTr="00A60950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AF40E6" w14:textId="77777777" w:rsidR="00322110" w:rsidRPr="00E50635" w:rsidRDefault="00322110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598901" w14:textId="77777777" w:rsidR="00322110" w:rsidRPr="00E50635" w:rsidRDefault="00322110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E9AFD9" w14:textId="77777777" w:rsidR="00322110" w:rsidRPr="00A60950" w:rsidRDefault="00322110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A6095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Aktywność               </w:t>
            </w:r>
            <w:r w:rsidRPr="00A60950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0BF26C" w14:textId="77777777" w:rsidR="00322110" w:rsidRPr="00A60950" w:rsidRDefault="00322110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A6095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5FE3DD" w14:textId="77777777" w:rsidR="00322110" w:rsidRPr="00A60950" w:rsidRDefault="00322110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A6095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Praca                  w grupie*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B56BD4" w14:textId="77777777" w:rsidR="00322110" w:rsidRPr="00A60950" w:rsidRDefault="00322110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A6095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Inne:</w:t>
            </w:r>
          </w:p>
          <w:p w14:paraId="7EF675FC" w14:textId="77777777" w:rsidR="00322110" w:rsidRPr="00A60950" w:rsidRDefault="00322110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  <w:highlight w:val="lightGray"/>
              </w:rPr>
            </w:pPr>
            <w:r w:rsidRPr="00A6095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Studium przypadku</w:t>
            </w:r>
          </w:p>
        </w:tc>
      </w:tr>
      <w:tr w:rsidR="00322110" w:rsidRPr="00E50635" w14:paraId="045E328B" w14:textId="77777777" w:rsidTr="00A60950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CB9E60" w14:textId="77777777" w:rsidR="00322110" w:rsidRPr="00E50635" w:rsidRDefault="00322110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887C376" w14:textId="77777777" w:rsidR="00322110" w:rsidRPr="00E50635" w:rsidRDefault="00322110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B623FA3" w14:textId="77777777" w:rsidR="00322110" w:rsidRPr="00E50635" w:rsidRDefault="00322110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302BC7" w14:textId="77777777" w:rsidR="00322110" w:rsidRPr="00E50635" w:rsidRDefault="00322110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A0C49C8" w14:textId="77777777" w:rsidR="00322110" w:rsidRPr="00E50635" w:rsidRDefault="00322110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0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776B5A" w14:textId="77777777" w:rsidR="00322110" w:rsidRPr="00E50635" w:rsidRDefault="00322110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322110" w:rsidRPr="00E50635" w14:paraId="3FF6FE32" w14:textId="77777777" w:rsidTr="00A60950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9F9E" w14:textId="77777777" w:rsidR="00322110" w:rsidRPr="00E50635" w:rsidRDefault="00322110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4892ED1" w14:textId="77777777" w:rsidR="00322110" w:rsidRPr="00E50635" w:rsidRDefault="0032211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DD5C72B" w14:textId="77777777" w:rsidR="00322110" w:rsidRPr="00E50635" w:rsidRDefault="0032211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467BC9" w14:textId="77777777" w:rsidR="00322110" w:rsidRPr="00E50635" w:rsidRDefault="0032211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…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407AC94" w14:textId="77777777" w:rsidR="00322110" w:rsidRPr="00E50635" w:rsidRDefault="0032211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5748C72" w14:textId="77777777" w:rsidR="00322110" w:rsidRPr="00E50635" w:rsidRDefault="0032211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3CD3CC" w14:textId="77777777" w:rsidR="00322110" w:rsidRPr="00E50635" w:rsidRDefault="0032211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…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95FF8C" w14:textId="77777777" w:rsidR="00322110" w:rsidRPr="00E50635" w:rsidRDefault="0032211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794773" w14:textId="77777777" w:rsidR="00322110" w:rsidRPr="00E50635" w:rsidRDefault="0032211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B6B2FD" w14:textId="77777777" w:rsidR="00322110" w:rsidRPr="00E50635" w:rsidRDefault="0032211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…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EFD4DD5" w14:textId="77777777" w:rsidR="00322110" w:rsidRPr="00E50635" w:rsidRDefault="0032211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9FA784" w14:textId="77777777" w:rsidR="00322110" w:rsidRPr="00E50635" w:rsidRDefault="0032211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EA4333" w14:textId="77777777" w:rsidR="00322110" w:rsidRPr="00E50635" w:rsidRDefault="0032211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…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20E9F9" w14:textId="77777777" w:rsidR="00322110" w:rsidRPr="00E50635" w:rsidRDefault="0032211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BCC541" w14:textId="77777777" w:rsidR="00322110" w:rsidRPr="00E50635" w:rsidRDefault="0032211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46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E8399D" w14:textId="77777777" w:rsidR="00322110" w:rsidRPr="00E50635" w:rsidRDefault="0032211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…</w:t>
            </w:r>
          </w:p>
        </w:tc>
      </w:tr>
      <w:tr w:rsidR="00322110" w:rsidRPr="00E50635" w14:paraId="3A563CCB" w14:textId="77777777" w:rsidTr="00A6095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ACEB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30644D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484A8E8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07D79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EA5B17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787E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C4C6C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6C8C20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4866A4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967234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A7F974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99256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FB3BF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6FA3AC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E6A592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46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6AB2B3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322110" w:rsidRPr="00E50635" w14:paraId="2B7EF743" w14:textId="77777777" w:rsidTr="00A6095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0154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AAB53B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F7575F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C788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F67529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98E0C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B2845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D4A499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BB7101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EAEABD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3C110E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708FF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11756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7920B3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E84093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4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024788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322110" w:rsidRPr="00E50635" w14:paraId="7307A75F" w14:textId="77777777" w:rsidTr="00A6095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08A6D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2B3D36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D7EA46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37F55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78C7A8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04175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C2601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BAE1FC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7C507F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28EAB6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1C1020A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7FCC6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8E1D1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6BD701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243787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4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72FAAD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322110" w:rsidRPr="00E50635" w14:paraId="79334732" w14:textId="77777777" w:rsidTr="00A6095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D044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BE71C9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1FDE86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87E7D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096A02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4BE71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AEE96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1FBBF2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7A0962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C6BF9B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B17054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F2A3E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483A8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EBBD0A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C00FF6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4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311659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322110" w:rsidRPr="00E50635" w14:paraId="7198F888" w14:textId="77777777" w:rsidTr="00A6095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3476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CC70E6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C142630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9B204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FF0E3C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1D1EA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EC7BD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F16D50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FB4CC4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BC9F3F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F35F586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90B04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883AD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705AEA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5C9F65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4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5BBE1C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322110" w:rsidRPr="00E50635" w14:paraId="362051D0" w14:textId="77777777" w:rsidTr="00A6095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7ABC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08458F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F612876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A0279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1D99FF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9B4C2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8709C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54ED82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287016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60F05C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F1B058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6FF48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C226F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41B56C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D9B371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4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C5F3A2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322110" w:rsidRPr="00E50635" w14:paraId="761D89F2" w14:textId="77777777" w:rsidTr="00A6095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68BD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91DBC6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5A90EDA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B8575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C2B9F31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6CB6E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71061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7C35C7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27D349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E14FA5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B92DCA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E9376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BD569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06D1D2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AC335D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4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3B5AF6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322110" w:rsidRPr="00E50635" w14:paraId="41DEDDD1" w14:textId="77777777" w:rsidTr="00A6095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20F69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560AC9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E87A1D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1941C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BBCD76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61929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005F3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B0FCC4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DDBB9B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72D8F6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FA4349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43344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F9930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8485FA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14A2DC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4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B8A000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322110" w:rsidRPr="00E50635" w14:paraId="41D157B1" w14:textId="77777777" w:rsidTr="00A6095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6F26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E4BE93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6FE8F8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92439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FF660A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A6FF1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53004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2FDD86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522FE0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03882E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C8C2474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F4484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455A5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E65EAD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CAF47A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4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11E029" w14:textId="77777777" w:rsidR="00322110" w:rsidRPr="00E50635" w:rsidRDefault="00322110" w:rsidP="00F7731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171DF021" w14:textId="77777777" w:rsidR="008115D0" w:rsidRPr="00E50635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E50635">
        <w:rPr>
          <w:b/>
          <w:i/>
          <w:sz w:val="20"/>
          <w:szCs w:val="20"/>
          <w:lang w:val="pl-PL"/>
        </w:rPr>
        <w:t>*niepotrzebne usunąć</w:t>
      </w:r>
    </w:p>
    <w:p w14:paraId="7291D8C2" w14:textId="77777777" w:rsidR="001D2FDD" w:rsidRPr="00E50635" w:rsidRDefault="001D2FDD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E50635" w14:paraId="7FD135A5" w14:textId="77777777" w:rsidTr="008353F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58236" w14:textId="77777777" w:rsidR="00742D43" w:rsidRPr="00E50635" w:rsidRDefault="00742D43" w:rsidP="00B37F4C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E50635" w14:paraId="25B41A2F" w14:textId="77777777" w:rsidTr="008353F7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3E797" w14:textId="77777777" w:rsidR="00A6090F" w:rsidRPr="00E50635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84E04" w14:textId="77777777" w:rsidR="00A6090F" w:rsidRPr="00E50635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5D834" w14:textId="77777777" w:rsidR="00A6090F" w:rsidRPr="00E50635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601608" w:rsidRPr="00E50635" w14:paraId="7B7265D1" w14:textId="77777777" w:rsidTr="008353F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95D4802" w14:textId="77777777" w:rsidR="00601608" w:rsidRPr="00E50635" w:rsidRDefault="00601608" w:rsidP="00601608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01A6A" w14:textId="77777777" w:rsidR="00601608" w:rsidRPr="00E50635" w:rsidRDefault="00601608" w:rsidP="0060160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23C5C" w14:textId="77777777" w:rsidR="00601608" w:rsidRPr="00E50635" w:rsidRDefault="00601608" w:rsidP="00F7731F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min. 50 % poprawnych odpowiedzi z kolokwium</w:t>
            </w:r>
          </w:p>
        </w:tc>
      </w:tr>
      <w:tr w:rsidR="00601608" w:rsidRPr="00E50635" w14:paraId="023DF8C7" w14:textId="77777777" w:rsidTr="008353F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B8FF4E" w14:textId="77777777" w:rsidR="00601608" w:rsidRPr="00E50635" w:rsidRDefault="00601608" w:rsidP="006016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4141" w14:textId="77777777" w:rsidR="00601608" w:rsidRPr="00E50635" w:rsidRDefault="00601608" w:rsidP="0060160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F466F" w14:textId="77777777" w:rsidR="00601608" w:rsidRPr="00E50635" w:rsidRDefault="00601608" w:rsidP="006016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Cs/>
                <w:sz w:val="20"/>
                <w:szCs w:val="20"/>
              </w:rPr>
              <w:t>min. 61 % poprawnych odpowiedzi z kolokwium</w:t>
            </w:r>
          </w:p>
        </w:tc>
      </w:tr>
      <w:tr w:rsidR="00601608" w:rsidRPr="00E50635" w14:paraId="384DE63D" w14:textId="77777777" w:rsidTr="008353F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7DA5B7" w14:textId="77777777" w:rsidR="00601608" w:rsidRPr="00E50635" w:rsidRDefault="00601608" w:rsidP="006016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B1288" w14:textId="77777777" w:rsidR="00601608" w:rsidRPr="00E50635" w:rsidRDefault="00601608" w:rsidP="0060160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2CCF7" w14:textId="77777777" w:rsidR="00601608" w:rsidRPr="00E50635" w:rsidRDefault="00601608" w:rsidP="006016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Cs/>
                <w:sz w:val="20"/>
                <w:szCs w:val="20"/>
              </w:rPr>
              <w:t>min. 71 % poprawnych odpowiedzi z kolokwium</w:t>
            </w:r>
          </w:p>
        </w:tc>
      </w:tr>
      <w:tr w:rsidR="00601608" w:rsidRPr="00E50635" w14:paraId="748DBFB0" w14:textId="77777777" w:rsidTr="008353F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868914" w14:textId="77777777" w:rsidR="00601608" w:rsidRPr="00E50635" w:rsidRDefault="00601608" w:rsidP="006016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92B8" w14:textId="77777777" w:rsidR="00601608" w:rsidRPr="00E50635" w:rsidRDefault="00601608" w:rsidP="0060160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A5724" w14:textId="77777777" w:rsidR="00601608" w:rsidRPr="00E50635" w:rsidRDefault="00601608" w:rsidP="006016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Cs/>
                <w:sz w:val="20"/>
                <w:szCs w:val="20"/>
              </w:rPr>
              <w:t>min. 81 % poprawnych odpowiedzi z kolokwium</w:t>
            </w:r>
          </w:p>
        </w:tc>
      </w:tr>
      <w:tr w:rsidR="00601608" w:rsidRPr="00E50635" w14:paraId="05CD315B" w14:textId="77777777" w:rsidTr="008353F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FCB4E" w14:textId="77777777" w:rsidR="00601608" w:rsidRPr="00E50635" w:rsidRDefault="00601608" w:rsidP="0060160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75FA6" w14:textId="77777777" w:rsidR="00601608" w:rsidRPr="00E50635" w:rsidRDefault="00601608" w:rsidP="0060160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D6E4D" w14:textId="77777777" w:rsidR="00601608" w:rsidRPr="00E50635" w:rsidRDefault="00601608" w:rsidP="006016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Cs/>
                <w:sz w:val="20"/>
                <w:szCs w:val="20"/>
              </w:rPr>
              <w:t>min. 91 % poprawnych odpowiedzi z kolokwium</w:t>
            </w:r>
          </w:p>
        </w:tc>
      </w:tr>
    </w:tbl>
    <w:p w14:paraId="2BEB1812" w14:textId="77777777" w:rsidR="00C73707" w:rsidRPr="00E50635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7507443A" w14:textId="77777777" w:rsidR="001511D9" w:rsidRPr="00E50635" w:rsidRDefault="001511D9" w:rsidP="00B37F4C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E50635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E50635" w14:paraId="2E17B917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14F2B" w14:textId="77777777" w:rsidR="001511D9" w:rsidRPr="00E50635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70641" w14:textId="77777777" w:rsidR="001511D9" w:rsidRPr="00E50635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E50635" w14:paraId="2D77B717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47A26" w14:textId="77777777" w:rsidR="001511D9" w:rsidRPr="00E5063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F8FF" w14:textId="77777777" w:rsidR="001511D9" w:rsidRPr="00E50635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D530568" w14:textId="77777777" w:rsidR="001511D9" w:rsidRPr="00E50635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5E84" w14:textId="77777777" w:rsidR="001511D9" w:rsidRPr="00E50635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D4DD1D4" w14:textId="77777777" w:rsidR="001511D9" w:rsidRPr="00E50635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063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601608" w:rsidRPr="00E50635" w14:paraId="3998057A" w14:textId="77777777" w:rsidTr="0036148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B7B79C" w14:textId="77777777" w:rsidR="00601608" w:rsidRPr="00A60950" w:rsidRDefault="00601608" w:rsidP="006016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09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70BB5BC" w14:textId="77777777" w:rsidR="00601608" w:rsidRPr="00A60950" w:rsidRDefault="00DB5D3E" w:rsidP="0060160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09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747D3E0" w14:textId="77777777" w:rsidR="00601608" w:rsidRPr="00A60950" w:rsidRDefault="0012733A" w:rsidP="0060160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09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17</w:t>
            </w:r>
          </w:p>
        </w:tc>
      </w:tr>
      <w:tr w:rsidR="00601608" w:rsidRPr="00E50635" w14:paraId="786049DE" w14:textId="77777777" w:rsidTr="0036148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6EFA4" w14:textId="77777777" w:rsidR="00601608" w:rsidRPr="00A60950" w:rsidRDefault="00601608" w:rsidP="006016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09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ćwiczeniach*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423A5" w14:textId="77777777" w:rsidR="00601608" w:rsidRPr="00A60950" w:rsidRDefault="00DB5D3E" w:rsidP="0060160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09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4C35" w14:textId="77777777" w:rsidR="00601608" w:rsidRPr="00A60950" w:rsidRDefault="0012733A" w:rsidP="0060160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09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601608" w:rsidRPr="00E50635" w14:paraId="467B0762" w14:textId="77777777" w:rsidTr="0036148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EC7D4" w14:textId="77777777" w:rsidR="00601608" w:rsidRPr="00A60950" w:rsidRDefault="00601608" w:rsidP="006016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09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w/kolokwium zaliczeniowym*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E55B" w14:textId="77777777" w:rsidR="00601608" w:rsidRPr="00A60950" w:rsidRDefault="00DB5D3E" w:rsidP="002B6E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09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     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FCFFE" w14:textId="77777777" w:rsidR="00601608" w:rsidRPr="00A60950" w:rsidRDefault="0012733A" w:rsidP="0060160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09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601608" w:rsidRPr="00E50635" w14:paraId="1B7CA550" w14:textId="77777777" w:rsidTr="0036148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8D718B5" w14:textId="77777777" w:rsidR="00601608" w:rsidRPr="00A60950" w:rsidRDefault="00601608" w:rsidP="006016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09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EDBDD59" w14:textId="77777777" w:rsidR="00601608" w:rsidRPr="00A60950" w:rsidRDefault="00DB5D3E" w:rsidP="002B6EDC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A60950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         18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3C79A71" w14:textId="77777777" w:rsidR="00601608" w:rsidRPr="00A60950" w:rsidRDefault="0012733A" w:rsidP="00601608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A60950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33</w:t>
            </w:r>
          </w:p>
        </w:tc>
      </w:tr>
      <w:tr w:rsidR="00601608" w:rsidRPr="00E50635" w14:paraId="79E85491" w14:textId="77777777" w:rsidTr="0036148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EB3C0" w14:textId="77777777" w:rsidR="00601608" w:rsidRPr="00A60950" w:rsidRDefault="00601608" w:rsidP="006016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09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ćwiczeń*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27D61" w14:textId="77777777" w:rsidR="00601608" w:rsidRPr="00A60950" w:rsidRDefault="0012733A" w:rsidP="0060160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09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0C7A8" w14:textId="77777777" w:rsidR="00601608" w:rsidRPr="00A60950" w:rsidRDefault="0012733A" w:rsidP="0060160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09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</w:t>
            </w:r>
          </w:p>
        </w:tc>
      </w:tr>
      <w:tr w:rsidR="00601608" w:rsidRPr="00E50635" w14:paraId="7E7AFBD1" w14:textId="77777777" w:rsidTr="0036148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12507" w14:textId="77777777" w:rsidR="00601608" w:rsidRPr="00A60950" w:rsidRDefault="00601608" w:rsidP="006016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09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</w:t>
            </w:r>
            <w:r w:rsidR="002B6EDC" w:rsidRPr="00A609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A609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kolokwium*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65C2E" w14:textId="77777777" w:rsidR="00601608" w:rsidRPr="00A60950" w:rsidRDefault="0012733A" w:rsidP="0060160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09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1400" w14:textId="77777777" w:rsidR="00601608" w:rsidRPr="00A60950" w:rsidRDefault="0012733A" w:rsidP="0060160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09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</w:tr>
      <w:tr w:rsidR="00601608" w:rsidRPr="00E50635" w14:paraId="78FB3AD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F1B8D7E" w14:textId="77777777" w:rsidR="00601608" w:rsidRPr="00A60950" w:rsidRDefault="00601608" w:rsidP="0060160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09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F0FEB52" w14:textId="77777777" w:rsidR="00601608" w:rsidRPr="00A60950" w:rsidRDefault="0012733A" w:rsidP="002B6ED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09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</w:t>
            </w:r>
            <w:r w:rsidR="002B6EDC" w:rsidRPr="00A609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0C38CBE" w14:textId="77777777" w:rsidR="00601608" w:rsidRPr="00A60950" w:rsidRDefault="0012733A" w:rsidP="002B6ED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09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</w:t>
            </w:r>
            <w:r w:rsidR="002B6EDC" w:rsidRPr="00A609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50</w:t>
            </w:r>
          </w:p>
        </w:tc>
      </w:tr>
      <w:tr w:rsidR="00601608" w:rsidRPr="00E50635" w14:paraId="7873EB1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90D9143" w14:textId="77777777" w:rsidR="00601608" w:rsidRPr="00A60950" w:rsidRDefault="00601608" w:rsidP="0060160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09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88AB00C" w14:textId="77777777" w:rsidR="00601608" w:rsidRPr="00A60950" w:rsidRDefault="002B6EDC" w:rsidP="0060160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09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B90AE19" w14:textId="77777777" w:rsidR="00601608" w:rsidRPr="00A60950" w:rsidRDefault="002B6EDC" w:rsidP="0060160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095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</w:tr>
    </w:tbl>
    <w:p w14:paraId="120ED4DC" w14:textId="77777777" w:rsidR="00FA6C7B" w:rsidRPr="00E50635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E50635">
        <w:rPr>
          <w:b/>
          <w:i/>
          <w:sz w:val="20"/>
          <w:szCs w:val="20"/>
          <w:lang w:val="pl-PL"/>
        </w:rPr>
        <w:t xml:space="preserve">*niepotrzebne </w:t>
      </w:r>
      <w:r w:rsidR="008115D0" w:rsidRPr="00E50635">
        <w:rPr>
          <w:b/>
          <w:i/>
          <w:sz w:val="20"/>
          <w:szCs w:val="20"/>
          <w:lang w:val="pl-PL"/>
        </w:rPr>
        <w:t>usunąć</w:t>
      </w:r>
    </w:p>
    <w:p w14:paraId="5E08A701" w14:textId="77777777" w:rsidR="00FA6C7B" w:rsidRPr="00E50635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0CFBBC37" w14:textId="77777777" w:rsidR="005C5513" w:rsidRPr="00E50635" w:rsidRDefault="005C5513" w:rsidP="007C5B2B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</w:rPr>
      </w:pPr>
      <w:r w:rsidRPr="00E50635">
        <w:rPr>
          <w:b/>
          <w:i/>
          <w:sz w:val="20"/>
          <w:szCs w:val="20"/>
        </w:rPr>
        <w:t>Przyjmuję do realizacji</w:t>
      </w:r>
      <w:r w:rsidRPr="00E50635">
        <w:rPr>
          <w:i/>
          <w:sz w:val="20"/>
          <w:szCs w:val="20"/>
        </w:rPr>
        <w:t xml:space="preserve">    (data i</w:t>
      </w:r>
      <w:r w:rsidR="00EB24C1" w:rsidRPr="00E50635">
        <w:rPr>
          <w:i/>
          <w:sz w:val="20"/>
          <w:szCs w:val="20"/>
          <w:lang w:val="pl-PL"/>
        </w:rPr>
        <w:t xml:space="preserve"> czytelne </w:t>
      </w:r>
      <w:r w:rsidRPr="00E50635">
        <w:rPr>
          <w:i/>
          <w:sz w:val="20"/>
          <w:szCs w:val="20"/>
        </w:rPr>
        <w:t xml:space="preserve"> podpisy osób prowadzących przedmiot w danym roku akademickim)</w:t>
      </w:r>
    </w:p>
    <w:p w14:paraId="30703E35" w14:textId="77777777" w:rsidR="005C5513" w:rsidRPr="00E50635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5D0F41E2" w14:textId="77777777" w:rsidR="005625C2" w:rsidRPr="00E50635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2D5F51A5" w14:textId="77777777" w:rsidR="005C5513" w:rsidRPr="00E50635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  <w:r w:rsidRPr="00E50635">
        <w:rPr>
          <w:i/>
          <w:sz w:val="20"/>
          <w:szCs w:val="20"/>
        </w:rPr>
        <w:tab/>
      </w:r>
      <w:r w:rsidRPr="00E50635">
        <w:rPr>
          <w:i/>
          <w:sz w:val="20"/>
          <w:szCs w:val="20"/>
        </w:rPr>
        <w:tab/>
      </w:r>
      <w:r w:rsidRPr="00E50635">
        <w:rPr>
          <w:i/>
          <w:sz w:val="20"/>
          <w:szCs w:val="20"/>
        </w:rPr>
        <w:tab/>
      </w:r>
      <w:r w:rsidR="0082063F" w:rsidRPr="00E50635">
        <w:rPr>
          <w:i/>
          <w:sz w:val="20"/>
          <w:szCs w:val="20"/>
          <w:lang w:val="pl-PL"/>
        </w:rPr>
        <w:t xml:space="preserve">             </w:t>
      </w:r>
      <w:r w:rsidRPr="00E50635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E50635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650AB" w14:textId="77777777" w:rsidR="001A7B0C" w:rsidRDefault="001A7B0C">
      <w:r>
        <w:separator/>
      </w:r>
    </w:p>
  </w:endnote>
  <w:endnote w:type="continuationSeparator" w:id="0">
    <w:p w14:paraId="7635455E" w14:textId="77777777" w:rsidR="001A7B0C" w:rsidRDefault="001A7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50A83" w14:textId="77777777" w:rsidR="001A7B0C" w:rsidRDefault="001A7B0C"/>
  </w:footnote>
  <w:footnote w:type="continuationSeparator" w:id="0">
    <w:p w14:paraId="6CCFCB40" w14:textId="77777777" w:rsidR="001A7B0C" w:rsidRDefault="001A7B0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1B176DE"/>
    <w:multiLevelType w:val="hybridMultilevel"/>
    <w:tmpl w:val="DCB00A46"/>
    <w:lvl w:ilvl="0" w:tplc="1414857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0C7B88"/>
    <w:multiLevelType w:val="hybridMultilevel"/>
    <w:tmpl w:val="745676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A16CB"/>
    <w:multiLevelType w:val="hybridMultilevel"/>
    <w:tmpl w:val="A08C9400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354605"/>
    <w:multiLevelType w:val="hybridMultilevel"/>
    <w:tmpl w:val="4F98C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46F4319C"/>
    <w:multiLevelType w:val="hybridMultilevel"/>
    <w:tmpl w:val="ECC86A66"/>
    <w:lvl w:ilvl="0" w:tplc="172A26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F02243"/>
    <w:multiLevelType w:val="hybridMultilevel"/>
    <w:tmpl w:val="4F98C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3"/>
  </w:num>
  <w:num w:numId="8">
    <w:abstractNumId w:val="1"/>
  </w:num>
  <w:num w:numId="9">
    <w:abstractNumId w:val="8"/>
  </w:num>
  <w:num w:numId="10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29B2"/>
    <w:rsid w:val="000C3993"/>
    <w:rsid w:val="000D34FA"/>
    <w:rsid w:val="000D62D8"/>
    <w:rsid w:val="000E1685"/>
    <w:rsid w:val="000F524E"/>
    <w:rsid w:val="000F5CFC"/>
    <w:rsid w:val="000F5D27"/>
    <w:rsid w:val="0012733A"/>
    <w:rsid w:val="001425A3"/>
    <w:rsid w:val="001511D9"/>
    <w:rsid w:val="00152D19"/>
    <w:rsid w:val="00163028"/>
    <w:rsid w:val="001700DC"/>
    <w:rsid w:val="00177ABC"/>
    <w:rsid w:val="00195C93"/>
    <w:rsid w:val="001A7B0C"/>
    <w:rsid w:val="001B2039"/>
    <w:rsid w:val="001C13B4"/>
    <w:rsid w:val="001C3D5E"/>
    <w:rsid w:val="001D2FDD"/>
    <w:rsid w:val="001D4D83"/>
    <w:rsid w:val="001D544A"/>
    <w:rsid w:val="001E08E3"/>
    <w:rsid w:val="001E1B38"/>
    <w:rsid w:val="001E4083"/>
    <w:rsid w:val="00214880"/>
    <w:rsid w:val="0023561E"/>
    <w:rsid w:val="002405E3"/>
    <w:rsid w:val="0024724B"/>
    <w:rsid w:val="002500DF"/>
    <w:rsid w:val="0026398C"/>
    <w:rsid w:val="0027516D"/>
    <w:rsid w:val="00282DC0"/>
    <w:rsid w:val="00282F37"/>
    <w:rsid w:val="002833B9"/>
    <w:rsid w:val="00283E57"/>
    <w:rsid w:val="00295BD2"/>
    <w:rsid w:val="002B6EDC"/>
    <w:rsid w:val="002D1675"/>
    <w:rsid w:val="002E3DFB"/>
    <w:rsid w:val="002F5F1C"/>
    <w:rsid w:val="00301365"/>
    <w:rsid w:val="00303338"/>
    <w:rsid w:val="00304D7D"/>
    <w:rsid w:val="00306C80"/>
    <w:rsid w:val="003207B9"/>
    <w:rsid w:val="00322110"/>
    <w:rsid w:val="00340F59"/>
    <w:rsid w:val="00355C21"/>
    <w:rsid w:val="00361482"/>
    <w:rsid w:val="00370D1D"/>
    <w:rsid w:val="003B0B4A"/>
    <w:rsid w:val="003C28BC"/>
    <w:rsid w:val="003C59AC"/>
    <w:rsid w:val="003D2051"/>
    <w:rsid w:val="003E33CD"/>
    <w:rsid w:val="003E774E"/>
    <w:rsid w:val="00413AA8"/>
    <w:rsid w:val="0041771F"/>
    <w:rsid w:val="00420A29"/>
    <w:rsid w:val="00441075"/>
    <w:rsid w:val="0046386D"/>
    <w:rsid w:val="00472F76"/>
    <w:rsid w:val="004B2049"/>
    <w:rsid w:val="004B23CF"/>
    <w:rsid w:val="004D2129"/>
    <w:rsid w:val="004D388F"/>
    <w:rsid w:val="004F326E"/>
    <w:rsid w:val="004F4882"/>
    <w:rsid w:val="004F5293"/>
    <w:rsid w:val="0050503E"/>
    <w:rsid w:val="00515B0F"/>
    <w:rsid w:val="00525A5E"/>
    <w:rsid w:val="005625C2"/>
    <w:rsid w:val="005A5817"/>
    <w:rsid w:val="005B4506"/>
    <w:rsid w:val="005B5676"/>
    <w:rsid w:val="005B5E91"/>
    <w:rsid w:val="005C5513"/>
    <w:rsid w:val="005D0415"/>
    <w:rsid w:val="005D5D80"/>
    <w:rsid w:val="005E28BA"/>
    <w:rsid w:val="005E69E4"/>
    <w:rsid w:val="005F3D8D"/>
    <w:rsid w:val="00601608"/>
    <w:rsid w:val="006042CB"/>
    <w:rsid w:val="00604B1D"/>
    <w:rsid w:val="006223E8"/>
    <w:rsid w:val="00653368"/>
    <w:rsid w:val="0066006C"/>
    <w:rsid w:val="0066524E"/>
    <w:rsid w:val="00673F5E"/>
    <w:rsid w:val="00683581"/>
    <w:rsid w:val="006A4183"/>
    <w:rsid w:val="006B0A9A"/>
    <w:rsid w:val="006C7E19"/>
    <w:rsid w:val="006E15D8"/>
    <w:rsid w:val="006E2A4F"/>
    <w:rsid w:val="007034A2"/>
    <w:rsid w:val="00711C11"/>
    <w:rsid w:val="00742D43"/>
    <w:rsid w:val="0078660D"/>
    <w:rsid w:val="00790F85"/>
    <w:rsid w:val="00796956"/>
    <w:rsid w:val="0079768F"/>
    <w:rsid w:val="007B23F7"/>
    <w:rsid w:val="007B69A7"/>
    <w:rsid w:val="007B75E6"/>
    <w:rsid w:val="007C5B2B"/>
    <w:rsid w:val="007D6215"/>
    <w:rsid w:val="007E0BF8"/>
    <w:rsid w:val="00801108"/>
    <w:rsid w:val="00805AAE"/>
    <w:rsid w:val="0081017D"/>
    <w:rsid w:val="008115D0"/>
    <w:rsid w:val="0082063F"/>
    <w:rsid w:val="00821DC0"/>
    <w:rsid w:val="00826CDB"/>
    <w:rsid w:val="00832733"/>
    <w:rsid w:val="00832ACF"/>
    <w:rsid w:val="008353F7"/>
    <w:rsid w:val="00836D82"/>
    <w:rsid w:val="00845406"/>
    <w:rsid w:val="00851598"/>
    <w:rsid w:val="00852D5F"/>
    <w:rsid w:val="00861A15"/>
    <w:rsid w:val="00866745"/>
    <w:rsid w:val="00871D34"/>
    <w:rsid w:val="00883F85"/>
    <w:rsid w:val="008840A7"/>
    <w:rsid w:val="00891FE1"/>
    <w:rsid w:val="008A7F09"/>
    <w:rsid w:val="008B3494"/>
    <w:rsid w:val="008B358D"/>
    <w:rsid w:val="008C1C6F"/>
    <w:rsid w:val="008C1E39"/>
    <w:rsid w:val="008D7AC0"/>
    <w:rsid w:val="008E2AE1"/>
    <w:rsid w:val="008F0E94"/>
    <w:rsid w:val="00911266"/>
    <w:rsid w:val="00913BF6"/>
    <w:rsid w:val="00922D6B"/>
    <w:rsid w:val="00936747"/>
    <w:rsid w:val="009421CD"/>
    <w:rsid w:val="0095236D"/>
    <w:rsid w:val="009915E9"/>
    <w:rsid w:val="00992C8B"/>
    <w:rsid w:val="009B7DA8"/>
    <w:rsid w:val="009C28C0"/>
    <w:rsid w:val="009C36EB"/>
    <w:rsid w:val="009E059B"/>
    <w:rsid w:val="00A24D15"/>
    <w:rsid w:val="00A33FFD"/>
    <w:rsid w:val="00A351BC"/>
    <w:rsid w:val="00A37039"/>
    <w:rsid w:val="00A37843"/>
    <w:rsid w:val="00A40BE3"/>
    <w:rsid w:val="00A56614"/>
    <w:rsid w:val="00A6090F"/>
    <w:rsid w:val="00A60950"/>
    <w:rsid w:val="00A869C4"/>
    <w:rsid w:val="00AB23EA"/>
    <w:rsid w:val="00AB4289"/>
    <w:rsid w:val="00AB59F6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31455"/>
    <w:rsid w:val="00B37F4C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01E74"/>
    <w:rsid w:val="00C4393C"/>
    <w:rsid w:val="00C44D99"/>
    <w:rsid w:val="00C51BC2"/>
    <w:rsid w:val="00C73707"/>
    <w:rsid w:val="00C938F3"/>
    <w:rsid w:val="00C962BF"/>
    <w:rsid w:val="00CB3610"/>
    <w:rsid w:val="00CB46FA"/>
    <w:rsid w:val="00CE7F64"/>
    <w:rsid w:val="00D034E2"/>
    <w:rsid w:val="00D043E7"/>
    <w:rsid w:val="00D42CEB"/>
    <w:rsid w:val="00D5308A"/>
    <w:rsid w:val="00D530A2"/>
    <w:rsid w:val="00D6440C"/>
    <w:rsid w:val="00D67467"/>
    <w:rsid w:val="00D85301"/>
    <w:rsid w:val="00D94AA8"/>
    <w:rsid w:val="00DA5E5B"/>
    <w:rsid w:val="00DB1732"/>
    <w:rsid w:val="00DB5D3E"/>
    <w:rsid w:val="00DD1877"/>
    <w:rsid w:val="00DD37B8"/>
    <w:rsid w:val="00DD67B6"/>
    <w:rsid w:val="00DE3813"/>
    <w:rsid w:val="00DF5A00"/>
    <w:rsid w:val="00E03414"/>
    <w:rsid w:val="00E11EAD"/>
    <w:rsid w:val="00E170AB"/>
    <w:rsid w:val="00E20920"/>
    <w:rsid w:val="00E45D52"/>
    <w:rsid w:val="00E50635"/>
    <w:rsid w:val="00E54D25"/>
    <w:rsid w:val="00E57C27"/>
    <w:rsid w:val="00E8223C"/>
    <w:rsid w:val="00E87CB9"/>
    <w:rsid w:val="00EB24C1"/>
    <w:rsid w:val="00EC5FF3"/>
    <w:rsid w:val="00ED2415"/>
    <w:rsid w:val="00EF01B4"/>
    <w:rsid w:val="00F147DE"/>
    <w:rsid w:val="00F23C94"/>
    <w:rsid w:val="00F31F6B"/>
    <w:rsid w:val="00F3697D"/>
    <w:rsid w:val="00F43B17"/>
    <w:rsid w:val="00F45FA1"/>
    <w:rsid w:val="00F573CA"/>
    <w:rsid w:val="00F725C5"/>
    <w:rsid w:val="00F7731F"/>
    <w:rsid w:val="00F95A81"/>
    <w:rsid w:val="00F95F23"/>
    <w:rsid w:val="00F97D00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5933F"/>
  <w15:chartTrackingRefBased/>
  <w15:docId w15:val="{9D1BCFAF-4BE9-4C4E-B6F3-C6D583F4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uiPriority w:val="34"/>
    <w:qFormat/>
    <w:rsid w:val="001B2039"/>
    <w:pPr>
      <w:ind w:left="708"/>
    </w:pPr>
    <w:rPr>
      <w:rFonts w:ascii="Times New Roman" w:hAnsi="Times New Roman"/>
      <w:color w:val="000000"/>
      <w:sz w:val="24"/>
      <w:szCs w:val="24"/>
      <w:u w:color="000000"/>
    </w:rPr>
  </w:style>
  <w:style w:type="paragraph" w:styleId="Tekstpodstawowy">
    <w:name w:val="Body Text"/>
    <w:basedOn w:val="Normalny"/>
    <w:link w:val="TekstpodstawowyZnak"/>
    <w:rsid w:val="008840A7"/>
    <w:pPr>
      <w:suppressAutoHyphens/>
      <w:spacing w:after="120"/>
    </w:pPr>
    <w:rPr>
      <w:rFonts w:cs="Times New Roman"/>
      <w:u w:color="000000"/>
      <w:lang w:val="x-none" w:eastAsia="ar-SA"/>
    </w:rPr>
  </w:style>
  <w:style w:type="character" w:customStyle="1" w:styleId="TekstpodstawowyZnak">
    <w:name w:val="Tekst podstawowy Znak"/>
    <w:link w:val="Tekstpodstawowy"/>
    <w:rsid w:val="008840A7"/>
    <w:rPr>
      <w:color w:val="000000"/>
      <w:sz w:val="24"/>
      <w:szCs w:val="24"/>
      <w:u w:color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8D38B-75CF-48A0-8B94-6C4ADA9C4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1297</Words>
  <Characters>7788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9067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2021-08-27T15:58:00Z</dcterms:created>
  <dcterms:modified xsi:type="dcterms:W3CDTF">2021-08-27T15:58:00Z</dcterms:modified>
</cp:coreProperties>
</file>