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A243" w14:textId="77777777" w:rsidR="00FF6947" w:rsidRPr="000B7062" w:rsidRDefault="00FF6947">
      <w:pPr>
        <w:jc w:val="center"/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42799BB6" w14:textId="77777777" w:rsidR="00FF6947" w:rsidRPr="000B7062" w:rsidRDefault="00FF694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FF6947" w:rsidRPr="000B7062" w14:paraId="39EBC53A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77D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E8F4A" w14:textId="77777777" w:rsidR="00FF6947" w:rsidRPr="000B7062" w:rsidRDefault="00A970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0313.3.PSY.B29.PT</w:t>
            </w:r>
          </w:p>
        </w:tc>
      </w:tr>
      <w:tr w:rsidR="00FF6947" w:rsidRPr="000B7062" w14:paraId="5E23445A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168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94A1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B3B0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Psychologia Transportu</w:t>
            </w:r>
          </w:p>
          <w:p w14:paraId="7472408D" w14:textId="77777777" w:rsidR="00FF6947" w:rsidRPr="000E41D7" w:rsidRDefault="00FF69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41D7">
              <w:rPr>
                <w:rFonts w:ascii="Times New Roman" w:hAnsi="Times New Roman" w:cs="Times New Roman"/>
                <w:i/>
                <w:sz w:val="20"/>
                <w:szCs w:val="20"/>
              </w:rPr>
              <w:t>Traffic</w:t>
            </w:r>
            <w:proofErr w:type="spellEnd"/>
            <w:r w:rsidRPr="000E41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41D7">
              <w:rPr>
                <w:rFonts w:ascii="Times New Roman" w:hAnsi="Times New Roman" w:cs="Times New Roman"/>
                <w:i/>
                <w:sz w:val="20"/>
                <w:szCs w:val="20"/>
              </w:rPr>
              <w:t>Psychology</w:t>
            </w:r>
            <w:proofErr w:type="spellEnd"/>
          </w:p>
        </w:tc>
      </w:tr>
      <w:tr w:rsidR="00FF6947" w:rsidRPr="000B7062" w14:paraId="4B0F98B8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1687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6E6C1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25F3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62A296" w14:textId="77777777" w:rsidR="00FF6947" w:rsidRPr="000B7062" w:rsidRDefault="00FF6947">
      <w:pPr>
        <w:rPr>
          <w:rFonts w:ascii="Times New Roman" w:hAnsi="Times New Roman" w:cs="Times New Roman"/>
          <w:b/>
          <w:sz w:val="20"/>
          <w:szCs w:val="20"/>
        </w:rPr>
      </w:pPr>
    </w:p>
    <w:p w14:paraId="530422DE" w14:textId="77777777" w:rsidR="00FF6947" w:rsidRPr="000B7062" w:rsidRDefault="00FF694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FF6947" w:rsidRPr="000B7062" w14:paraId="6CE79C3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7856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6557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Psychologia</w:t>
            </w:r>
          </w:p>
        </w:tc>
      </w:tr>
      <w:tr w:rsidR="00FF6947" w:rsidRPr="000B7062" w14:paraId="59EC10A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9DB7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28F5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FF6947" w:rsidRPr="000B7062" w14:paraId="3DBC51B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963D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706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Jednolite magisterskie</w:t>
            </w:r>
          </w:p>
        </w:tc>
      </w:tr>
      <w:tr w:rsidR="00FF6947" w:rsidRPr="000B7062" w14:paraId="6873249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CBD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182B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FF6947" w:rsidRPr="000B7062" w14:paraId="4F24F68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F1E61" w14:textId="77777777" w:rsidR="00FF6947" w:rsidRPr="000B7062" w:rsidRDefault="00FF6947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D3633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Adrian </w:t>
            </w:r>
            <w:proofErr w:type="spellStart"/>
            <w:r w:rsidRPr="000B7062">
              <w:rPr>
                <w:rFonts w:ascii="Times New Roman" w:hAnsi="Times New Roman" w:cs="Times New Roman"/>
                <w:bCs/>
                <w:sz w:val="20"/>
                <w:szCs w:val="20"/>
              </w:rPr>
              <w:t>Kurcbart</w:t>
            </w:r>
            <w:proofErr w:type="spellEnd"/>
          </w:p>
        </w:tc>
      </w:tr>
      <w:tr w:rsidR="00FF6947" w:rsidRPr="000B7062" w14:paraId="2800030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2752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55E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adrian.kurcbart@ujk.edu.pl</w:t>
            </w:r>
          </w:p>
        </w:tc>
      </w:tr>
    </w:tbl>
    <w:p w14:paraId="23817019" w14:textId="77777777" w:rsidR="00FF6947" w:rsidRPr="000B7062" w:rsidRDefault="00FF6947">
      <w:pPr>
        <w:rPr>
          <w:rFonts w:ascii="Times New Roman" w:hAnsi="Times New Roman" w:cs="Times New Roman"/>
          <w:b/>
          <w:sz w:val="20"/>
          <w:szCs w:val="20"/>
        </w:rPr>
      </w:pPr>
    </w:p>
    <w:p w14:paraId="37B64447" w14:textId="77777777" w:rsidR="00FF6947" w:rsidRPr="000B7062" w:rsidRDefault="00FF694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FF6947" w:rsidRPr="000B7062" w14:paraId="33BD9BA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1F6C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64F2" w14:textId="77777777" w:rsidR="00FF6947" w:rsidRPr="000B7062" w:rsidRDefault="00A970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Język p</w:t>
            </w:r>
            <w:r w:rsidR="00FF6947" w:rsidRPr="000B7062">
              <w:rPr>
                <w:rFonts w:ascii="Times New Roman" w:hAnsi="Times New Roman" w:cs="Times New Roman"/>
                <w:sz w:val="20"/>
                <w:szCs w:val="20"/>
              </w:rPr>
              <w:t>olski</w:t>
            </w:r>
          </w:p>
        </w:tc>
      </w:tr>
      <w:tr w:rsidR="00FF6947" w:rsidRPr="000B7062" w14:paraId="3802318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A2A5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5308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Ukończony kurs z zakresu psychologii pracy</w:t>
            </w:r>
          </w:p>
        </w:tc>
      </w:tr>
    </w:tbl>
    <w:p w14:paraId="4731BBF0" w14:textId="77777777" w:rsidR="00FF6947" w:rsidRPr="000B7062" w:rsidRDefault="00FF6947">
      <w:pPr>
        <w:rPr>
          <w:rFonts w:ascii="Times New Roman" w:hAnsi="Times New Roman" w:cs="Times New Roman"/>
          <w:b/>
          <w:sz w:val="20"/>
          <w:szCs w:val="20"/>
        </w:rPr>
      </w:pPr>
    </w:p>
    <w:p w14:paraId="5A03C81E" w14:textId="77777777" w:rsidR="00FF6947" w:rsidRPr="000B7062" w:rsidRDefault="00FF694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FF6947" w:rsidRPr="000B7062" w14:paraId="043C49A4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103F" w14:textId="77777777" w:rsidR="00FF6947" w:rsidRPr="000B7062" w:rsidRDefault="00FF694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92990" w14:textId="77777777" w:rsidR="00FF6947" w:rsidRPr="000B7062" w:rsidRDefault="00FF694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FF6947" w:rsidRPr="000B7062" w14:paraId="469A899C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1C144" w14:textId="77777777" w:rsidR="00FF6947" w:rsidRPr="000B7062" w:rsidRDefault="00FF694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1961" w14:textId="77777777" w:rsidR="00FF6947" w:rsidRPr="000B7062" w:rsidRDefault="00FF6947" w:rsidP="000B7062">
            <w:pPr>
              <w:pStyle w:val="Bodytext31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B706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FF6947" w:rsidRPr="000B7062" w14:paraId="513E8370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E0AAD" w14:textId="77777777" w:rsidR="00FF6947" w:rsidRPr="000B7062" w:rsidRDefault="00FF694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62FF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Zaliczenie z oceną (w); zaliczenie z oceną (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6947" w:rsidRPr="000B7062" w14:paraId="1F7026B0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3F5E" w14:textId="77777777" w:rsidR="00FF6947" w:rsidRPr="000B7062" w:rsidRDefault="00FF694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F7A2" w14:textId="77777777" w:rsidR="00FF6947" w:rsidRPr="000B7062" w:rsidRDefault="00FF6947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65D4A657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wykład informacyjny (WI)</w:t>
            </w:r>
          </w:p>
          <w:p w14:paraId="29FE430E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wykład problemowy (WP) </w:t>
            </w:r>
          </w:p>
          <w:p w14:paraId="1A5F35B2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wykład konwersatoryjny (WK)</w:t>
            </w:r>
          </w:p>
          <w:p w14:paraId="519BBDB0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5EC8E27A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14:paraId="5BA53E7B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(MT), </w:t>
            </w:r>
          </w:p>
          <w:p w14:paraId="6D5ADE8E" w14:textId="77777777" w:rsidR="00FF6947" w:rsidRPr="000B7062" w:rsidRDefault="00FF694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dyskusja – burza mózgów (BM), </w:t>
            </w:r>
          </w:p>
          <w:p w14:paraId="5218E0AD" w14:textId="77777777" w:rsidR="00FF6947" w:rsidRPr="000B7062" w:rsidRDefault="000B7062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 (FL),</w:t>
            </w:r>
          </w:p>
        </w:tc>
      </w:tr>
      <w:tr w:rsidR="00FF6947" w:rsidRPr="000B7062" w14:paraId="1213A9D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8FF9C" w14:textId="77777777" w:rsidR="00FF6947" w:rsidRPr="000B7062" w:rsidRDefault="00FF694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2DD10" w14:textId="77777777" w:rsidR="00FF6947" w:rsidRPr="000B7062" w:rsidRDefault="00FF694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7D0A" w14:textId="77777777" w:rsidR="00FF6947" w:rsidRPr="000B7062" w:rsidRDefault="00FF6947" w:rsidP="000E41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Mamcarz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, P. (red.). (2018). Psychologia transportu. Psychologiczne aspekty bezpieczeństwa w transporcie. Warszawa: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74B463" w14:textId="77777777" w:rsidR="00FF6947" w:rsidRPr="000B7062" w:rsidRDefault="00FF6947" w:rsidP="000E41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Odachowska, E. (red.) (2015). Badania kwestionariuszowe w psychologii transportu. Warszawa: Instytut Transportu Samochodowego.</w:t>
            </w:r>
          </w:p>
          <w:p w14:paraId="503905F1" w14:textId="77777777" w:rsidR="00FF6947" w:rsidRPr="000B7062" w:rsidRDefault="00FF6947" w:rsidP="000E41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Sullman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, M. i Dorn, L. (2012). </w:t>
            </w:r>
            <w:bookmarkStart w:id="0" w:name="title"/>
            <w:bookmarkStart w:id="1" w:name="productTitle"/>
            <w:bookmarkEnd w:id="0"/>
            <w:bookmarkEnd w:id="1"/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Advances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Traffic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r w:rsidRPr="000B7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Human Factors in Road and Rail Transport.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Farnham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Ashgate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A5CF6F" w14:textId="77777777" w:rsidR="00FF6947" w:rsidRPr="000B7062" w:rsidRDefault="00FF6947" w:rsidP="000E41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Wontorczyk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A. (2011). Niebezpieczne zachowania kierowców. Psychologiczny model regulacji zachowań w ruchu drogowym. Kraków: Wydawnictwo UJ. </w:t>
            </w:r>
          </w:p>
        </w:tc>
      </w:tr>
      <w:tr w:rsidR="00FF6947" w:rsidRPr="000B7062" w14:paraId="2BFAC9C4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7991D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B89C" w14:textId="77777777" w:rsidR="00FF6947" w:rsidRPr="000B7062" w:rsidRDefault="00FF694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3905" w14:textId="77777777" w:rsidR="00FF6947" w:rsidRPr="000B7062" w:rsidRDefault="00FF6947" w:rsidP="000E41D7">
            <w:pPr>
              <w:pStyle w:val="Tekstpodstawowy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Odachowska, E. (2012). Emocje na drodze. Nowe metody poszukiwania przyczyn powstawania wypadków drogowych. Technika Transportu Szynowego tom 3.</w:t>
            </w:r>
          </w:p>
          <w:p w14:paraId="61847ADD" w14:textId="77777777" w:rsidR="00FF6947" w:rsidRPr="000B7062" w:rsidRDefault="00FF6947" w:rsidP="000E41D7">
            <w:pPr>
              <w:pStyle w:val="Tekstpodstawowy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Odachowska, E. (2013). Trauma powypadkowa. Przyczyny, przebieg i skutki dla bezpieczeństwa. AUTOBUSY - Technika, Eksploatacja, Systemy Transportowe, 281-291.</w:t>
            </w:r>
          </w:p>
          <w:p w14:paraId="326A487A" w14:textId="77777777" w:rsidR="00FF6947" w:rsidRPr="000B7062" w:rsidRDefault="00FF6947" w:rsidP="000E41D7">
            <w:pPr>
              <w:pStyle w:val="Tekstpodstawowy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Odachowska, E. (red) (2012). Psychologia zachowań ryzykownych w ruchu drogowym. Monografia. Warszawa: Wydawnictwo ITS.</w:t>
            </w:r>
          </w:p>
          <w:p w14:paraId="326B4225" w14:textId="77777777" w:rsidR="00FF6947" w:rsidRPr="000B7062" w:rsidRDefault="00FF6947" w:rsidP="000E41D7">
            <w:pPr>
              <w:pStyle w:val="Tekstpodstawowy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Odachowska, E., </w:t>
            </w:r>
            <w:proofErr w:type="spellStart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Ucińska</w:t>
            </w:r>
            <w:proofErr w:type="spellEnd"/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M., Dobrzyńska M. (2014). Poznawcze determinanty prowadzenia pojazdu-możliwości intelektualne kierowcy. Transport Samochodowy nr 3, s. 11-35.</w:t>
            </w:r>
          </w:p>
          <w:p w14:paraId="57D54667" w14:textId="77777777" w:rsidR="00FF6947" w:rsidRPr="000B7062" w:rsidRDefault="00FF6947" w:rsidP="000E41D7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Rotter T. (red.)</w:t>
            </w:r>
            <w:r w:rsidRPr="000B7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(2003). </w:t>
            </w: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Metodyka badań psychologicznych kierujących pojazdami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, Warszawa: ITS</w:t>
            </w:r>
          </w:p>
        </w:tc>
      </w:tr>
    </w:tbl>
    <w:p w14:paraId="4F1B30B4" w14:textId="77777777" w:rsidR="00FF6947" w:rsidRPr="000B7062" w:rsidRDefault="00FF6947">
      <w:pPr>
        <w:rPr>
          <w:rFonts w:ascii="Times New Roman" w:hAnsi="Times New Roman" w:cs="Times New Roman"/>
          <w:b/>
          <w:sz w:val="20"/>
          <w:szCs w:val="20"/>
        </w:rPr>
      </w:pPr>
    </w:p>
    <w:p w14:paraId="612854B0" w14:textId="77777777" w:rsidR="00FF6947" w:rsidRPr="000B7062" w:rsidRDefault="00FF694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FF6947" w:rsidRPr="000B7062" w14:paraId="496AE5B1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C1F8" w14:textId="77777777" w:rsidR="00FF6947" w:rsidRPr="000B7062" w:rsidRDefault="00FF6947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062F45BA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</w:p>
          <w:p w14:paraId="5E92A2FF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C1. Zapoznanie studentów z podstawowymi zagadnieniami dotyczącymi problematyki psychologii transportu</w:t>
            </w:r>
          </w:p>
          <w:p w14:paraId="3A83F3D8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C2. Nabycie umiejętności odnoszenia zdobytej wiedzy z zakresu psychologii transportu do pokrewnych subdyscyplin jak: psychologia społeczna, zarządzania, pracy i kliniczna.</w:t>
            </w:r>
          </w:p>
          <w:p w14:paraId="732E6BD3" w14:textId="77777777" w:rsidR="00FF6947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C3. Uwrażliwianie na psychologiczne problemy związane z ryzykiem w ruchu drogowym oraz budowaniem bezpieczeństwa na drodze.</w:t>
            </w:r>
          </w:p>
          <w:p w14:paraId="56EB6CFF" w14:textId="77777777" w:rsidR="000B7062" w:rsidRDefault="000B7062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1497B" w14:textId="77777777" w:rsidR="000B7062" w:rsidRPr="000B7062" w:rsidRDefault="000B7062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CBB2B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79151F09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C1. Zapoznanie studentów z podstawowymi zagadnieniami dotyczącymi metodyki badania kierowców</w:t>
            </w:r>
          </w:p>
          <w:p w14:paraId="3A5481DF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C2. Nabycie umiejętności posługiwania się aparatami do badania kierowców</w:t>
            </w:r>
          </w:p>
          <w:p w14:paraId="57072D8A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C3. Uwrażliwienie na psychologiczne i etyczne problemy związane z badaniem kier</w:t>
            </w:r>
            <w:r w:rsidR="00703AE0" w:rsidRPr="000B70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wców</w:t>
            </w: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FF6947" w:rsidRPr="000B7062" w14:paraId="632C2A8F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99FC" w14:textId="77777777" w:rsidR="00FF6947" w:rsidRPr="000B7062" w:rsidRDefault="00FF6947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3CF2147D" w14:textId="77777777" w:rsidR="00FF6947" w:rsidRPr="000B7062" w:rsidRDefault="00FF6947" w:rsidP="00703AE0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2E08E53D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1. Zapoznanie z kartą przedmiotu i warunkami zaliczenia wykładu</w:t>
            </w:r>
          </w:p>
          <w:p w14:paraId="264F293B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2. Przedmiot badań psychologii transportu. Psychologia transportu w kontekście innych dziedzin psychologicznych.</w:t>
            </w:r>
          </w:p>
          <w:p w14:paraId="45ED8EA1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3. Ryzyko w ruchu drogowym.</w:t>
            </w:r>
          </w:p>
          <w:p w14:paraId="45859A4B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4. Agresja drogowa.</w:t>
            </w:r>
          </w:p>
          <w:p w14:paraId="317D06FD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5. Alkohol i inne środki psychoaktywne a prowadzenie pojazdu</w:t>
            </w:r>
          </w:p>
          <w:p w14:paraId="2481E64A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6. Bezpieczeństwo i ergonomia w transporcie drogowym</w:t>
            </w:r>
          </w:p>
          <w:p w14:paraId="266C5836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7. Psychologiczne następstwa wypadków w ruchu drogowym</w:t>
            </w:r>
          </w:p>
          <w:p w14:paraId="2580D35B" w14:textId="77777777" w:rsidR="00FF6947" w:rsidRPr="000B7062" w:rsidRDefault="00FF6947" w:rsidP="00703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  <w:p w14:paraId="5A390553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1. Zapoznania z kartą przedmiotu i warunkami zaliczenia ćwiczeń</w:t>
            </w:r>
          </w:p>
          <w:p w14:paraId="588E34FE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2. Prawne podstawy psychologicznego badania kierowców</w:t>
            </w:r>
          </w:p>
          <w:p w14:paraId="6293C711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3. Neuropsychologiczne podstawy kierowania pojazdem</w:t>
            </w:r>
          </w:p>
          <w:p w14:paraId="5A48CC5D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4. Sprawność psychomotoryczna a kierowanie pojazdem</w:t>
            </w:r>
          </w:p>
          <w:p w14:paraId="35D4E8EC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5. Sprawność intelektualna a kierowanie pojazdem</w:t>
            </w:r>
          </w:p>
          <w:p w14:paraId="43F8771B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6. Osobowość a kierowanie pojazdem</w:t>
            </w:r>
          </w:p>
          <w:p w14:paraId="2DFE2AB0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7. Radzenie sobie ze stresem w sytuacjach drogowych</w:t>
            </w:r>
          </w:p>
          <w:p w14:paraId="0AB880A7" w14:textId="77777777" w:rsidR="00FF6947" w:rsidRPr="000B7062" w:rsidRDefault="00FF694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8. Procesy inwolucyjne a kierowanie pojazdem</w:t>
            </w:r>
          </w:p>
        </w:tc>
      </w:tr>
    </w:tbl>
    <w:p w14:paraId="30698A04" w14:textId="77777777" w:rsidR="00FF6947" w:rsidRPr="000B7062" w:rsidRDefault="00FF694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BE07BAA" w14:textId="77777777" w:rsidR="00FF6947" w:rsidRPr="000B7062" w:rsidRDefault="00FF6947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50"/>
        <w:gridCol w:w="1847"/>
      </w:tblGrid>
      <w:tr w:rsidR="00FF6947" w:rsidRPr="000B7062" w14:paraId="7ABFA5BA" w14:textId="77777777" w:rsidTr="000B7062">
        <w:trPr>
          <w:cantSplit/>
          <w:trHeight w:val="7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F51C26" w14:textId="77777777" w:rsidR="00FF6947" w:rsidRPr="000B7062" w:rsidRDefault="00FF69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5AD2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98B8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FF6947" w:rsidRPr="000B7062" w14:paraId="044CD7C0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DD70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FF6947" w:rsidRPr="000B7062" w14:paraId="1C65CF80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D8DDC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7F1BD" w14:textId="77777777" w:rsidR="00FF6947" w:rsidRPr="000B7062" w:rsidRDefault="00FF69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ma rozszerzoną wiedzę z zakresu psychologii transportu i potrafi ją umiejscowić zarówno w kontekście innych dziedzin psychologicznych jak również w systemie nauk pokrewnych.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97B6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PSYCH_W04</w:t>
            </w:r>
          </w:p>
        </w:tc>
      </w:tr>
      <w:tr w:rsidR="00FF6947" w:rsidRPr="000B7062" w14:paraId="2446D1B4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625B0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8FA8" w14:textId="77777777" w:rsidR="00FF6947" w:rsidRPr="000B7062" w:rsidRDefault="00FF69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pogłębioną wiedzę z zakresu psychologii transportu ze szczególnym uwzględnieniem metodyki badania kierowców.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D4C7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PSYCH_W11</w:t>
            </w:r>
          </w:p>
        </w:tc>
      </w:tr>
      <w:tr w:rsidR="00FF6947" w:rsidRPr="000B7062" w14:paraId="10ECFDF9" w14:textId="77777777" w:rsidTr="000B706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7A029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2076" w14:textId="77777777" w:rsidR="00FF6947" w:rsidRPr="000B7062" w:rsidRDefault="00FF69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z zakresu prawnych i ergonomicznych podstaw psychologicznych badań kierowców.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0FF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PSYCH_W12</w:t>
            </w:r>
          </w:p>
        </w:tc>
      </w:tr>
      <w:tr w:rsidR="00FF6947" w:rsidRPr="000B7062" w14:paraId="6C3663AB" w14:textId="77777777" w:rsidTr="000B7062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E9EF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FF6947" w:rsidRPr="000B7062" w14:paraId="6B9B482C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A7C0C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CBFA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potrafi używać terminologi</w:t>
            </w:r>
            <w:r w:rsidR="00703AE0" w:rsidRPr="000B70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 z zakresu psychologii t</w:t>
            </w:r>
            <w:r w:rsidR="00703AE0" w:rsidRPr="000B7062">
              <w:rPr>
                <w:rFonts w:ascii="Times New Roman" w:hAnsi="Times New Roman" w:cs="Times New Roman"/>
                <w:sz w:val="20"/>
                <w:szCs w:val="20"/>
              </w:rPr>
              <w:t>ransportu opisując zjawiska zwią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zane z ruchem drogowym.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F3C9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PSYCH_U03</w:t>
            </w:r>
          </w:p>
        </w:tc>
      </w:tr>
      <w:tr w:rsidR="00FF6947" w:rsidRPr="000B7062" w14:paraId="4848C128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CBE3D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068C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potrafi wskazać podstawowe elementy składowe potrzebne do prowadzenia psychologicznych badań kierowców.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0147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PSYCH_U04</w:t>
            </w:r>
          </w:p>
        </w:tc>
      </w:tr>
      <w:tr w:rsidR="00FF6947" w:rsidRPr="000B7062" w14:paraId="7B67F17E" w14:textId="77777777" w:rsidTr="000B706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6F67F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B2D3F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potrafi użyć aparaty potrzebne w diagnostyce kierowców.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8BD4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PSYCH_U07</w:t>
            </w:r>
          </w:p>
        </w:tc>
      </w:tr>
      <w:tr w:rsidR="00FF6947" w:rsidRPr="000B7062" w14:paraId="232ECDB4" w14:textId="77777777" w:rsidTr="000B7062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78CA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FF6947" w:rsidRPr="000B7062" w14:paraId="454C35EF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3095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94D3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potr</w:t>
            </w:r>
            <w:r w:rsidR="00703AE0" w:rsidRPr="000B7062">
              <w:rPr>
                <w:rFonts w:ascii="Times New Roman" w:hAnsi="Times New Roman" w:cs="Times New Roman"/>
                <w:sz w:val="20"/>
                <w:szCs w:val="20"/>
              </w:rPr>
              <w:t>afi włączyć się w działania zwią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03AE0" w:rsidRPr="000B70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ne z  promocją bezpieczeństwa w ruchu drogowym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548C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PSYCH_K05</w:t>
            </w:r>
          </w:p>
        </w:tc>
      </w:tr>
      <w:tr w:rsidR="00FF6947" w:rsidRPr="000B7062" w14:paraId="1FB2629F" w14:textId="77777777" w:rsidTr="000B706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D8B6" w14:textId="77777777" w:rsidR="00FF6947" w:rsidRPr="000B7062" w:rsidRDefault="00FF6947" w:rsidP="000B7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6B26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dba o przestrzeganie zasad etyki w podejmowanych przez siebie działaniach w zakresie psychologii transportu.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7103" w14:textId="77777777" w:rsidR="00FF6947" w:rsidRPr="000B7062" w:rsidRDefault="00FF6947" w:rsidP="000B70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PSYCH_K06</w:t>
            </w:r>
          </w:p>
        </w:tc>
      </w:tr>
    </w:tbl>
    <w:p w14:paraId="197E4222" w14:textId="77777777" w:rsidR="00FF6947" w:rsidRPr="000B7062" w:rsidRDefault="00FF6947">
      <w:pPr>
        <w:rPr>
          <w:rFonts w:ascii="Times New Roman" w:hAnsi="Times New Roman" w:cs="Times New Roman"/>
          <w:sz w:val="20"/>
          <w:szCs w:val="20"/>
        </w:rPr>
      </w:pPr>
    </w:p>
    <w:p w14:paraId="1BBBDA0F" w14:textId="77777777" w:rsidR="00FF6947" w:rsidRPr="000B7062" w:rsidRDefault="00FF694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2"/>
        <w:gridCol w:w="236"/>
        <w:gridCol w:w="1587"/>
        <w:gridCol w:w="1590"/>
        <w:gridCol w:w="236"/>
        <w:gridCol w:w="236"/>
        <w:gridCol w:w="1125"/>
        <w:gridCol w:w="1255"/>
        <w:gridCol w:w="236"/>
        <w:gridCol w:w="236"/>
        <w:gridCol w:w="1185"/>
        <w:gridCol w:w="1196"/>
        <w:gridCol w:w="236"/>
      </w:tblGrid>
      <w:tr w:rsidR="00FF6947" w:rsidRPr="000B7062" w14:paraId="48C012CE" w14:textId="77777777">
        <w:trPr>
          <w:trHeight w:val="284"/>
        </w:trPr>
        <w:tc>
          <w:tcPr>
            <w:tcW w:w="92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44C6" w14:textId="77777777" w:rsidR="00FF6947" w:rsidRPr="000B7062" w:rsidRDefault="00FF6947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F6947" w:rsidRPr="000B7062" w14:paraId="78EC43A6" w14:textId="77777777">
        <w:trPr>
          <w:trHeight w:val="28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4F7E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35C426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5B03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F6947" w:rsidRPr="000B7062" w14:paraId="5DD7BDA7" w14:textId="77777777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3509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2BB6C50" w14:textId="77777777" w:rsidR="00FF6947" w:rsidRPr="000B7062" w:rsidRDefault="00FF694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37354C" w14:textId="77777777" w:rsidR="00FF6947" w:rsidRPr="000B7062" w:rsidRDefault="00FF694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045E61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A58ACD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</w:t>
            </w:r>
            <w:r w:rsidRPr="000B706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CAB2F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40750F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</w:t>
            </w:r>
            <w:r w:rsidRPr="000B706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(Przeprowadzenie badania na aparatach)</w:t>
            </w:r>
          </w:p>
        </w:tc>
      </w:tr>
      <w:tr w:rsidR="00FF6947" w:rsidRPr="000B7062" w14:paraId="61D2ED89" w14:textId="77777777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39D83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20E8F5F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539EEEC0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3A2148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81B7F5A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F1826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37F2E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FF6947" w:rsidRPr="000B7062" w14:paraId="1FB678FF" w14:textId="77777777">
        <w:trPr>
          <w:trHeight w:val="587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9B46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A24CBF5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B155D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5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36D8CC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08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27CCBA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E5A68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32EFB6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25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22E6BF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0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FAE7C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99C40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B035156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19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9541A9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0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8C341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6947" w:rsidRPr="000B7062" w14:paraId="44F2427A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9C0A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40AF776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43CD1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D453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A7490C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AA237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0285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D8442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978695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12DB38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70CC0F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5137AF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D2256B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142631B2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1C89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F6C81EB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FF86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616A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01000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6A717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D905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28464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9FD8F3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6B6B13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F796B1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5CAF2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B88DD7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7FDE5ABE" w14:textId="77777777">
        <w:trPr>
          <w:trHeight w:val="27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432C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716A9BA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2DFE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358EB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B6FBB9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E3C59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31F5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352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A20365E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D2912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16AF26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4A30ED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43D20E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670E3732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2E60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59BDC62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8EB1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8F623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D794C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72634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EA0B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A91DF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7AE4BD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A6008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6E002D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097160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4F3E19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323DD01D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86B8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BF114BE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B7E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D14ED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F8932D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32FF57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65D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2D58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B2580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E7837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AC6426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8AC472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9F1D8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60C9D10E" w14:textId="77777777">
        <w:trPr>
          <w:trHeight w:val="28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C839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3BEE476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4DB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5774B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9E3DD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B7CA9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38FAC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B6F48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B90708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4F8AA3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8642B0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B951FA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8A96D8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6AADDC3D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5F834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7EFAEDF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5B87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44EC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490DB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A0FD1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AA870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C89EE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0466F8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EF2D6E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AEC009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09E267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3F47AE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947" w:rsidRPr="000B7062" w14:paraId="35A9710E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FDEF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AA87145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4DCB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239C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2200B9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82860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DB88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1E452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A0F7A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48AD2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27D74A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7AD9BF" w14:textId="77777777" w:rsidR="00FF6947" w:rsidRPr="000B7062" w:rsidRDefault="00FF694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004024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306F8" w14:textId="77777777" w:rsidR="00FF6947" w:rsidRPr="000B7062" w:rsidRDefault="00FF6947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0B7062">
        <w:rPr>
          <w:b/>
          <w:i/>
          <w:sz w:val="20"/>
          <w:szCs w:val="20"/>
          <w:lang w:val="pl-PL"/>
        </w:rPr>
        <w:t>*niepotrzebne usunąć</w:t>
      </w:r>
    </w:p>
    <w:p w14:paraId="320F2C9D" w14:textId="77777777" w:rsidR="00FF6947" w:rsidRPr="000B7062" w:rsidRDefault="00FF694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FF6947" w:rsidRPr="000B7062" w14:paraId="3269D64A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58AF" w14:textId="77777777" w:rsidR="00FF6947" w:rsidRPr="000B7062" w:rsidRDefault="00FF694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FF6947" w:rsidRPr="000B7062" w14:paraId="2A4ACD9F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AEE0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809E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24E8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FF6947" w:rsidRPr="000B7062" w14:paraId="70EEF36D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BF1179" w14:textId="77777777" w:rsidR="00FF6947" w:rsidRPr="000B7062" w:rsidRDefault="00FF69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1816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E8A0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50 % punktów z kolokwium zaliczeniowego</w:t>
            </w:r>
          </w:p>
        </w:tc>
      </w:tr>
      <w:tr w:rsidR="00FF6947" w:rsidRPr="000B7062" w14:paraId="66B45E2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8A5F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2CF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BA07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61 % punktów z kolokwium zaliczeniowego</w:t>
            </w:r>
          </w:p>
        </w:tc>
      </w:tr>
      <w:tr w:rsidR="00FF6947" w:rsidRPr="000B7062" w14:paraId="7373918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D068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A617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7E8C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71 % punktów z kolokwium zaliczeniowego</w:t>
            </w:r>
          </w:p>
        </w:tc>
      </w:tr>
      <w:tr w:rsidR="00FF6947" w:rsidRPr="000B7062" w14:paraId="342CFCD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3E67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B3C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E05C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81 % punktów z kolokwium zaliczeniowego</w:t>
            </w:r>
          </w:p>
        </w:tc>
      </w:tr>
      <w:tr w:rsidR="00FF6947" w:rsidRPr="000B7062" w14:paraId="6D3B93A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BE2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A00E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B279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91 % punktów z kolokwium zaliczeniowego</w:t>
            </w:r>
          </w:p>
        </w:tc>
      </w:tr>
      <w:tr w:rsidR="00FF6947" w:rsidRPr="000B7062" w14:paraId="493026F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9CB415" w14:textId="77777777" w:rsidR="00FF6947" w:rsidRPr="000B7062" w:rsidRDefault="00FF694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3C82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0784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50 % punktów z kolokwium zaliczeniowego i zaliczenie badania na aparatach</w:t>
            </w:r>
          </w:p>
        </w:tc>
      </w:tr>
      <w:tr w:rsidR="00FF6947" w:rsidRPr="000B7062" w14:paraId="448CEEA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0381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53CA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43C0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61 % punktów z kolokwium zaliczeniowego i zaliczenie badania na aparatach</w:t>
            </w:r>
          </w:p>
        </w:tc>
      </w:tr>
      <w:tr w:rsidR="00FF6947" w:rsidRPr="000B7062" w14:paraId="566A13C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1E3C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CC05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CF22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71 % punktów z kolokwium zaliczeniowego i zaliczenie badania na aparatach</w:t>
            </w:r>
          </w:p>
        </w:tc>
      </w:tr>
      <w:tr w:rsidR="00FF6947" w:rsidRPr="000B7062" w14:paraId="36D0351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6B87A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F6B6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8E83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81 % punktów z kolokwium zaliczeniowego i zaliczenie badania na aparatach</w:t>
            </w:r>
          </w:p>
        </w:tc>
      </w:tr>
      <w:tr w:rsidR="00FF6947" w:rsidRPr="000B7062" w14:paraId="1F091F0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BD12" w14:textId="77777777" w:rsidR="00FF6947" w:rsidRPr="000B7062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F5633" w14:textId="77777777" w:rsidR="00FF6947" w:rsidRPr="000B7062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A358" w14:textId="77777777" w:rsidR="00FF6947" w:rsidRPr="000B7062" w:rsidRDefault="00FF694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062">
              <w:rPr>
                <w:rFonts w:ascii="Times New Roman" w:hAnsi="Times New Roman" w:cs="Times New Roman"/>
                <w:sz w:val="20"/>
                <w:szCs w:val="20"/>
              </w:rPr>
              <w:t>91 % punktów z kolokwium zaliczeniowego i zaliczenie badania na aparatach</w:t>
            </w:r>
          </w:p>
        </w:tc>
      </w:tr>
    </w:tbl>
    <w:p w14:paraId="3BF7B133" w14:textId="77777777" w:rsidR="00FF6947" w:rsidRPr="000B7062" w:rsidRDefault="00FF694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855B5B7" w14:textId="77777777" w:rsidR="00FF6947" w:rsidRPr="000B7062" w:rsidRDefault="00FF694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FF6947" w:rsidRPr="0065233C" w14:paraId="740F19D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EC31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1546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FF6947" w:rsidRPr="0065233C" w14:paraId="14A2B2E5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06E1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9B04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D22A18D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7870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1C52ED6" w14:textId="77777777" w:rsidR="00FF6947" w:rsidRPr="0065233C" w:rsidRDefault="00FF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FF6947" w:rsidRPr="0065233C" w14:paraId="585F829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B5A4ED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84F89C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22A59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F6947" w:rsidRPr="0065233C" w14:paraId="5AE116D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1577B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60338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46A5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6947" w:rsidRPr="0065233C" w14:paraId="7D4AA1A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E2FE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1D62F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8D7B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6947" w:rsidRPr="0065233C" w14:paraId="71D44A4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28EBDF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EDA041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29BA14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FF6947" w:rsidRPr="0065233C" w14:paraId="278A00F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2B51F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B67F6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6947" w:rsidRPr="00652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03263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6947" w:rsidRPr="0065233C" w14:paraId="59D8FFF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E1DE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9FA6E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46AC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F6947" w:rsidRPr="0065233C" w14:paraId="128DBE7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DF70A7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F1A809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C8345D" w14:textId="77777777" w:rsidR="00FF6947" w:rsidRPr="0065233C" w:rsidRDefault="0070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F6947" w:rsidRPr="0065233C" w14:paraId="1E37B85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D167B2" w14:textId="77777777" w:rsidR="00FF6947" w:rsidRPr="0065233C" w:rsidRDefault="00FF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8410E7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891D59" w14:textId="77777777" w:rsidR="00FF6947" w:rsidRPr="0065233C" w:rsidRDefault="00FF69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5AA80014" w14:textId="77777777" w:rsidR="00FF6947" w:rsidRPr="000B7062" w:rsidRDefault="00FF6947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0B7062">
        <w:rPr>
          <w:b/>
          <w:i/>
          <w:sz w:val="20"/>
          <w:szCs w:val="20"/>
          <w:lang w:val="pl-PL"/>
        </w:rPr>
        <w:t>*niepotrzebne usunąć</w:t>
      </w:r>
    </w:p>
    <w:p w14:paraId="7A17DF9F" w14:textId="77777777" w:rsidR="00FF6947" w:rsidRPr="000B7062" w:rsidRDefault="00FF6947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  <w:lang w:val="pl-PL"/>
        </w:rPr>
      </w:pPr>
    </w:p>
    <w:p w14:paraId="00EAC73C" w14:textId="77777777" w:rsidR="00FF6947" w:rsidRPr="000B7062" w:rsidRDefault="00FF6947" w:rsidP="000B7062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0B7062">
        <w:rPr>
          <w:b/>
          <w:i/>
          <w:sz w:val="20"/>
          <w:szCs w:val="20"/>
        </w:rPr>
        <w:t>Przyjmuję do realizacji</w:t>
      </w:r>
      <w:r w:rsidRPr="000B7062">
        <w:rPr>
          <w:i/>
          <w:sz w:val="20"/>
          <w:szCs w:val="20"/>
        </w:rPr>
        <w:t xml:space="preserve">    (data i</w:t>
      </w:r>
      <w:r w:rsidRPr="000B7062">
        <w:rPr>
          <w:i/>
          <w:sz w:val="20"/>
          <w:szCs w:val="20"/>
          <w:lang w:val="pl-PL"/>
        </w:rPr>
        <w:t xml:space="preserve"> czytelne </w:t>
      </w:r>
      <w:r w:rsidRPr="000B7062">
        <w:rPr>
          <w:i/>
          <w:sz w:val="20"/>
          <w:szCs w:val="20"/>
        </w:rPr>
        <w:t xml:space="preserve"> podpisy osób prowadzących przedmiot w danym roku akademickim)</w:t>
      </w:r>
    </w:p>
    <w:p w14:paraId="49E9EEA3" w14:textId="77777777" w:rsidR="00FF6947" w:rsidRPr="000B7062" w:rsidRDefault="00FF6947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E74B2A4" w14:textId="77777777" w:rsidR="00FF6947" w:rsidRPr="000B7062" w:rsidRDefault="00FF6947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DF61133" w14:textId="77777777" w:rsidR="00FF6947" w:rsidRPr="000B7062" w:rsidRDefault="00FF6947">
      <w:pPr>
        <w:pStyle w:val="Bodytext31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B7062">
        <w:rPr>
          <w:i/>
          <w:sz w:val="20"/>
          <w:szCs w:val="20"/>
        </w:rPr>
        <w:tab/>
      </w:r>
      <w:r w:rsidRPr="000B7062">
        <w:rPr>
          <w:i/>
          <w:sz w:val="20"/>
          <w:szCs w:val="20"/>
        </w:rPr>
        <w:tab/>
      </w:r>
      <w:r w:rsidRPr="000B7062">
        <w:rPr>
          <w:i/>
          <w:sz w:val="20"/>
          <w:szCs w:val="20"/>
        </w:rPr>
        <w:tab/>
      </w:r>
      <w:r w:rsidRPr="000B7062">
        <w:rPr>
          <w:i/>
          <w:sz w:val="20"/>
          <w:szCs w:val="20"/>
          <w:lang w:val="pl-PL"/>
        </w:rPr>
        <w:t xml:space="preserve">             </w:t>
      </w:r>
      <w:r w:rsidRPr="000B706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FF6947" w:rsidRPr="000B7062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87CD8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0000004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28C7062D"/>
    <w:multiLevelType w:val="hybridMultilevel"/>
    <w:tmpl w:val="325A1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4923"/>
    <w:multiLevelType w:val="hybridMultilevel"/>
    <w:tmpl w:val="325A1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8C1"/>
    <w:rsid w:val="000B7062"/>
    <w:rsid w:val="000E41D7"/>
    <w:rsid w:val="0065233C"/>
    <w:rsid w:val="00703AE0"/>
    <w:rsid w:val="00894CB4"/>
    <w:rsid w:val="00A9701E"/>
    <w:rsid w:val="00E778C1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5799F7"/>
  <w15:chartTrackingRefBased/>
  <w15:docId w15:val="{D969AFAE-6BD0-454E-921E-6E77DDC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Rycho444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1995-11-21T16:41:00Z</cp:lastPrinted>
  <dcterms:created xsi:type="dcterms:W3CDTF">2021-08-27T16:22:00Z</dcterms:created>
  <dcterms:modified xsi:type="dcterms:W3CDTF">2021-08-27T16:22:00Z</dcterms:modified>
</cp:coreProperties>
</file>