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770B" w14:textId="77777777" w:rsidR="001511D9" w:rsidRPr="00DA56B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6B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D3B9A64" w14:textId="77777777" w:rsidR="001511D9" w:rsidRPr="00DA56B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A56B5" w14:paraId="249D69F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D6A" w14:textId="77777777" w:rsidR="001511D9" w:rsidRPr="00DA56B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B223E" w14:textId="77777777" w:rsidR="001511D9" w:rsidRPr="00DA56B5" w:rsidRDefault="001102D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4D48A0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0313.3.PSY.B35.DO</w:t>
            </w:r>
          </w:p>
        </w:tc>
      </w:tr>
      <w:tr w:rsidR="001511D9" w:rsidRPr="00DA56B5" w14:paraId="7F85268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AAA2" w14:textId="77777777" w:rsidR="001511D9" w:rsidRPr="00DA56B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AA2" w14:textId="77777777" w:rsidR="001511D9" w:rsidRPr="00DA56B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B2444" w14:textId="77777777" w:rsidR="001511D9" w:rsidRPr="00F238B9" w:rsidRDefault="008E77E4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8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Diagnostyka </w:t>
            </w:r>
            <w:r w:rsidR="00610D70" w:rsidRPr="00F238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osobowości </w:t>
            </w:r>
          </w:p>
          <w:p w14:paraId="09FB0F43" w14:textId="77777777" w:rsidR="001E1B38" w:rsidRPr="00F238B9" w:rsidRDefault="00F238B9" w:rsidP="00AC195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>Diagnosis of P</w:t>
            </w:r>
            <w:r w:rsidR="008E77E4" w:rsidRPr="00F238B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 xml:space="preserve">ersonality </w:t>
            </w:r>
          </w:p>
        </w:tc>
      </w:tr>
      <w:tr w:rsidR="001511D9" w:rsidRPr="00DA56B5" w14:paraId="4F8868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51" w14:textId="77777777" w:rsidR="001511D9" w:rsidRPr="00DA56B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307" w14:textId="77777777" w:rsidR="001511D9" w:rsidRPr="00DA56B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BC7" w14:textId="77777777" w:rsidR="001511D9" w:rsidRPr="00DA56B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F242484" w14:textId="77777777" w:rsidR="001511D9" w:rsidRPr="00DA56B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999EDD" w14:textId="77777777" w:rsidR="001511D9" w:rsidRPr="00DA56B5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6B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A56B5" w14:paraId="604D828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5FD" w14:textId="77777777" w:rsidR="001511D9" w:rsidRPr="00DA56B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5B8" w14:textId="77777777" w:rsidR="001511D9" w:rsidRPr="00DA56B5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DA56B5" w14:paraId="5E3409C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85" w14:textId="77777777" w:rsidR="001511D9" w:rsidRPr="00DA56B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C92" w14:textId="77777777" w:rsidR="001511D9" w:rsidRPr="00DA56B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DA56B5" w14:paraId="035B375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998" w14:textId="77777777" w:rsidR="001511D9" w:rsidRPr="00DA56B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2F6" w14:textId="77777777" w:rsidR="00283E57" w:rsidRPr="00DA56B5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DA56B5" w14:paraId="31F3684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838" w14:textId="77777777" w:rsidR="001511D9" w:rsidRPr="00DA56B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79C" w14:textId="77777777" w:rsidR="001511D9" w:rsidRPr="00DA56B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DA56B5" w14:paraId="38F4001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6B2" w14:textId="77777777" w:rsidR="001511D9" w:rsidRPr="00DA56B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C660" w14:textId="77777777" w:rsidR="001511D9" w:rsidRPr="00DA56B5" w:rsidRDefault="00610D7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Ryszarda Ewa Bernacka </w:t>
            </w:r>
          </w:p>
        </w:tc>
      </w:tr>
      <w:tr w:rsidR="001511D9" w:rsidRPr="00DA56B5" w14:paraId="2887C5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E9BE" w14:textId="77777777" w:rsidR="001511D9" w:rsidRPr="00DA56B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5C6" w14:textId="77777777" w:rsidR="001511D9" w:rsidRPr="00DA56B5" w:rsidRDefault="00D645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610D70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yszarda.bernacka@ujk.edu.pl</w:t>
            </w:r>
          </w:p>
        </w:tc>
      </w:tr>
    </w:tbl>
    <w:p w14:paraId="7BBC1E23" w14:textId="77777777" w:rsidR="001511D9" w:rsidRPr="00DA56B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ADD2EA8" w14:textId="77777777" w:rsidR="001511D9" w:rsidRPr="00DA56B5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6B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A56B5" w14:paraId="0E11905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C4F" w14:textId="77777777" w:rsidR="001511D9" w:rsidRPr="00DA56B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E1E" w14:textId="77777777" w:rsidR="001511D9" w:rsidRPr="00DA56B5" w:rsidRDefault="00DA5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610D70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DA56B5" w14:paraId="1B12418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79E" w14:textId="77777777" w:rsidR="001511D9" w:rsidRPr="00DA56B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7FA" w14:textId="77777777" w:rsidR="001D4D83" w:rsidRPr="00DA56B5" w:rsidRDefault="008E77E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Psychologia osobowości </w:t>
            </w:r>
          </w:p>
        </w:tc>
      </w:tr>
    </w:tbl>
    <w:p w14:paraId="26698CC0" w14:textId="77777777" w:rsidR="001511D9" w:rsidRPr="00DA56B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A496303" w14:textId="77777777" w:rsidR="001E4083" w:rsidRPr="00DA56B5" w:rsidRDefault="001E4083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6B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DA56B5" w14:paraId="19D8DB0B" w14:textId="77777777" w:rsidTr="00DA56B5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4BF3" w14:textId="77777777" w:rsidR="001511D9" w:rsidRPr="00DA56B5" w:rsidRDefault="001511D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54C" w14:textId="77777777" w:rsidR="001511D9" w:rsidRPr="00DA56B5" w:rsidRDefault="00610D70" w:rsidP="00610D7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DA56B5" w14:paraId="68479754" w14:textId="77777777" w:rsidTr="00DA56B5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4F2" w14:textId="77777777" w:rsidR="001511D9" w:rsidRPr="00DA56B5" w:rsidRDefault="00B6239F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A7C" w14:textId="77777777" w:rsidR="001511D9" w:rsidRPr="00DA56B5" w:rsidRDefault="001D2FDD" w:rsidP="004F081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DA56B5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DA56B5" w14:paraId="73805978" w14:textId="77777777" w:rsidTr="00DA56B5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B04" w14:textId="77777777" w:rsidR="001511D9" w:rsidRPr="00DA56B5" w:rsidRDefault="00D42CEB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8B4" w14:textId="77777777" w:rsidR="001511D9" w:rsidRPr="00DA56B5" w:rsidRDefault="00610D70" w:rsidP="00AC19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A47656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</w:t>
            </w:r>
            <w:r w:rsid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 i  ćwiczenia</w:t>
            </w:r>
            <w:r w:rsidR="00A47656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1511D9" w:rsidRPr="00DA56B5" w14:paraId="6F8F9E4D" w14:textId="77777777" w:rsidTr="00DA56B5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6C2" w14:textId="77777777" w:rsidR="001511D9" w:rsidRPr="00DA56B5" w:rsidRDefault="001511D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452F" w14:textId="77777777" w:rsidR="00A62DA2" w:rsidRPr="00DA56B5" w:rsidRDefault="00A62DA2" w:rsidP="00A62DA2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 w:eastAsia="ar-SA"/>
              </w:rPr>
            </w:pPr>
            <w:r w:rsidRPr="00DA56B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Wykład: wykład informacyjny (WI), wykład problemowy (WP)</w:t>
            </w:r>
          </w:p>
          <w:p w14:paraId="03730B92" w14:textId="77777777" w:rsidR="00515B0F" w:rsidRPr="00DA56B5" w:rsidRDefault="00A62DA2" w:rsidP="00A62DA2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Ćwiczenia: ana</w:t>
            </w:r>
            <w:r w:rsidR="007721A1" w:rsidRPr="00DA56B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liza przypadków</w:t>
            </w:r>
            <w:r w:rsidR="00837CE4" w:rsidRPr="00DA56B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(AP)</w:t>
            </w:r>
            <w:r w:rsidR="00584FDC" w:rsidRPr="00DA56B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, dyskusja</w:t>
            </w:r>
            <w:r w:rsidR="00837CE4" w:rsidRPr="00DA56B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(D)</w:t>
            </w:r>
          </w:p>
        </w:tc>
      </w:tr>
      <w:tr w:rsidR="00420A29" w:rsidRPr="00DA56B5" w14:paraId="057BA559" w14:textId="77777777" w:rsidTr="00DA56B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EE00" w14:textId="77777777" w:rsidR="00420A29" w:rsidRPr="00DA56B5" w:rsidRDefault="00420A2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3EC" w14:textId="77777777" w:rsidR="00420A29" w:rsidRPr="00DA56B5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91A31" w14:textId="77777777" w:rsidR="00461AC7" w:rsidRPr="00F238B9" w:rsidRDefault="00461AC7" w:rsidP="00F238B9">
            <w:pPr>
              <w:numPr>
                <w:ilvl w:val="0"/>
                <w:numId w:val="12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238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Bernacka,  R.E. (2009).  KANH III Questionnaire of Creative Behaviour – presentation of the revised version. W:  S. Popek, R.E. Bernacka, C. Domański, B. Gawda,  D. Turska, A. Zawadzka (red.), Psychology of creativity. New approaches (s.169-175). Lublin: UMCS.</w:t>
            </w:r>
          </w:p>
          <w:p w14:paraId="226EB241" w14:textId="77777777" w:rsidR="00461AC7" w:rsidRPr="00F238B9" w:rsidRDefault="00461AC7" w:rsidP="00F238B9">
            <w:pPr>
              <w:numPr>
                <w:ilvl w:val="0"/>
                <w:numId w:val="12"/>
              </w:numPr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Brzeziński, J.(2000). Problemy etyczne badań naukowych i diagnostycznych, (w:) J. Strelau  (red.), Psychologia. Podręcznik akademicki, t.1. Gdańsk: GWP.</w:t>
            </w:r>
          </w:p>
          <w:p w14:paraId="0BB92309" w14:textId="77777777" w:rsidR="004E2AC7" w:rsidRPr="00DA56B5" w:rsidRDefault="00C73818" w:rsidP="00F238B9">
            <w:pPr>
              <w:numPr>
                <w:ilvl w:val="0"/>
                <w:numId w:val="12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Jaworowska</w:t>
            </w:r>
            <w:r w:rsidR="00837CE4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E2AC7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A. (2012). Kwestionariusze Osobowości Eysencka EPQ-R. Warszawa: PTP.</w:t>
            </w:r>
          </w:p>
          <w:p w14:paraId="5881C551" w14:textId="77777777" w:rsidR="00797DEC" w:rsidRPr="00F238B9" w:rsidRDefault="004E2AC7" w:rsidP="00F238B9">
            <w:pPr>
              <w:numPr>
                <w:ilvl w:val="0"/>
                <w:numId w:val="12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Siuta</w:t>
            </w:r>
            <w:r w:rsidR="00837CE4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J. (2006). Inwentarz Osobowości NEO-PI-R P.T.Costy JR i R.R. MCCrae Podręcznik. Warszawa: PTP.</w:t>
            </w:r>
          </w:p>
        </w:tc>
      </w:tr>
      <w:tr w:rsidR="00420A29" w:rsidRPr="00DA56B5" w14:paraId="4BCA78E0" w14:textId="77777777" w:rsidTr="00DA56B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08A" w14:textId="77777777" w:rsidR="00420A29" w:rsidRPr="00DA56B5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A98" w14:textId="77777777" w:rsidR="00420A29" w:rsidRPr="00DA56B5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174" w14:textId="77777777" w:rsidR="00B50062" w:rsidRPr="00DA56B5" w:rsidRDefault="00B50062" w:rsidP="00F238B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Bernacka</w:t>
            </w:r>
            <w:r w:rsidR="00837CE4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="00C65317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R.E.,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Popek</w:t>
            </w:r>
            <w:r w:rsidR="00837CE4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S.</w:t>
            </w:r>
            <w:r w:rsidR="00C65317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Gierczyk</w:t>
            </w:r>
            <w:r w:rsidR="00837CE4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="007226C6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M. (2016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). </w:t>
            </w:r>
            <w:r w:rsidR="007226C6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Kwestionariusz</w:t>
            </w:r>
            <w:r w:rsidR="00F90861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Twórczego Zachowan</w:t>
            </w:r>
            <w:r w:rsidR="007226C6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r w:rsidR="00F90861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226C6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KANH III – prezentacja właściwości psychometrycznych. Annales, secio J, XXIX, 3,  33-57.</w:t>
            </w:r>
          </w:p>
          <w:p w14:paraId="1476CDBD" w14:textId="77777777" w:rsidR="004E2AC7" w:rsidRPr="00DA56B5" w:rsidRDefault="004E2AC7" w:rsidP="00F238B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Zawadzki</w:t>
            </w:r>
            <w:r w:rsidR="00837CE4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B. (2000). Kwestionariusze osobowości</w:t>
            </w:r>
            <w:r w:rsidR="00147EF5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(w:) </w:t>
            </w:r>
            <w:r w:rsidR="00147EF5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J. Strelau 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(red</w:t>
            </w:r>
            <w:r w:rsidR="00147EF5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.),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Psychologia. Podręcznik akademicki, t.1, Gdańsk: GWP.</w:t>
            </w:r>
          </w:p>
          <w:p w14:paraId="2CBF8E7F" w14:textId="77777777" w:rsidR="00B50062" w:rsidRPr="00DA56B5" w:rsidRDefault="004E2AC7" w:rsidP="00F238B9">
            <w:pPr>
              <w:numPr>
                <w:ilvl w:val="0"/>
                <w:numId w:val="13"/>
              </w:numPr>
              <w:suppressAutoHyphens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DA56B5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Zawadzki</w:t>
            </w:r>
            <w:r w:rsidR="00837CE4" w:rsidRPr="00DA56B5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,</w:t>
            </w:r>
            <w:r w:rsidRPr="00DA56B5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 B.  (2006). Kwestionariusze osobowości. Warszawa: Wyd. Naukowe Scholar.</w:t>
            </w:r>
          </w:p>
        </w:tc>
      </w:tr>
    </w:tbl>
    <w:p w14:paraId="318C01F1" w14:textId="77777777" w:rsidR="001511D9" w:rsidRPr="00DA56B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3348D9" w14:textId="77777777" w:rsidR="001511D9" w:rsidRPr="00DA56B5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6B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DA56B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A56B5" w14:paraId="60C58B0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EA5EB" w14:textId="77777777" w:rsidR="0066006C" w:rsidRPr="00DA56B5" w:rsidRDefault="0066006C" w:rsidP="00917E0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2AFF03A" w14:textId="77777777" w:rsidR="001D2FDD" w:rsidRPr="00DA56B5" w:rsidRDefault="001D2FDD" w:rsidP="00917E06">
            <w:pPr>
              <w:ind w:left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29FC254" w14:textId="77777777" w:rsidR="0094317F" w:rsidRPr="00DA56B5" w:rsidRDefault="0094317F" w:rsidP="00917E06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Wykład</w:t>
            </w:r>
          </w:p>
          <w:p w14:paraId="65EEE183" w14:textId="77777777" w:rsidR="0094317F" w:rsidRPr="00DA56B5" w:rsidRDefault="007B7EBC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C1.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Dostarczenie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studentom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wiedzy na temat </w:t>
            </w:r>
            <w:r w:rsidR="000A20D7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zasad zastosowania, używania, obliczania i interpretowania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wyników </w:t>
            </w:r>
            <w:r w:rsidR="000A20D7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kwestionariuszy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osobowości.</w:t>
            </w:r>
          </w:p>
          <w:p w14:paraId="184E45FE" w14:textId="77777777" w:rsidR="007B5995" w:rsidRPr="00DA56B5" w:rsidRDefault="007B7EBC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C2.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Rozwinięcie umiejętności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studentów, </w:t>
            </w:r>
            <w:r w:rsidR="007B5995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631E2D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ze świadomością skutków i zagrożeń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</w:t>
            </w:r>
            <w:r w:rsidR="007B5995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wykorzystania wiedzy </w:t>
            </w:r>
            <w:r w:rsidR="000A20D7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dotyczącej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diagnozowania osobowości.</w:t>
            </w:r>
            <w:r w:rsidR="00631E2D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0DDFEE3A" w14:textId="77777777" w:rsidR="0094317F" w:rsidRPr="00DA56B5" w:rsidRDefault="007B7EBC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C3. Ukształtowanie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postaw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y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etycznej studentów</w:t>
            </w:r>
            <w:r w:rsidR="000A20D7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EE528E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przy </w:t>
            </w:r>
            <w:r w:rsidR="00631E2D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korzystaniu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z </w:t>
            </w:r>
            <w:r w:rsidR="00631E2D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narzędzi </w:t>
            </w:r>
            <w:r w:rsidR="00EE528E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badań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osobowości.</w:t>
            </w:r>
          </w:p>
          <w:p w14:paraId="62C2EF73" w14:textId="77777777" w:rsidR="0094317F" w:rsidRPr="00DA56B5" w:rsidRDefault="0094317F" w:rsidP="00917E06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6B68FA72" w14:textId="77777777" w:rsidR="0094317F" w:rsidRPr="00DA56B5" w:rsidRDefault="0094317F" w:rsidP="00917E06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355CE84B" w14:textId="77777777" w:rsidR="0094317F" w:rsidRPr="00DA56B5" w:rsidRDefault="0040752D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C1. </w:t>
            </w:r>
            <w:r w:rsidR="00A97FF4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Poznanie przez </w:t>
            </w:r>
            <w:r w:rsidR="003F4218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studentów </w:t>
            </w:r>
            <w:r w:rsidR="00A97FF4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narzędzi</w:t>
            </w:r>
            <w:r w:rsidR="003F4218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badania osobowości.</w:t>
            </w:r>
          </w:p>
          <w:p w14:paraId="484848E8" w14:textId="77777777" w:rsidR="0094317F" w:rsidRPr="00DA56B5" w:rsidRDefault="0094317F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</w:t>
            </w:r>
            <w:r w:rsidR="0040752D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. </w:t>
            </w:r>
            <w:r w:rsidR="00EE528E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Posia</w:t>
            </w:r>
            <w:r w:rsidR="00D162E9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danie </w:t>
            </w:r>
            <w:r w:rsidR="0040752D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przez studentów </w:t>
            </w:r>
            <w:r w:rsidR="00D162E9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umiejętności </w:t>
            </w:r>
            <w:r w:rsidR="00631E2D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profesjonalnego </w:t>
            </w:r>
            <w:r w:rsidR="00D162E9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stosowania narzędzi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diagnozy osobowości.</w:t>
            </w:r>
          </w:p>
          <w:p w14:paraId="1821C6F2" w14:textId="77777777" w:rsidR="0094317F" w:rsidRPr="00DA56B5" w:rsidRDefault="0040752D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C3.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Nabycie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przez studentów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umiejętności </w:t>
            </w:r>
            <w:r w:rsidR="00631E2D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sporządzania opinii psychologicznej </w:t>
            </w: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na podstawie wybranych kwestionariuszy </w:t>
            </w:r>
            <w:r w:rsidR="0094317F" w:rsidRPr="00DA56B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osobowości.</w:t>
            </w:r>
          </w:p>
          <w:p w14:paraId="62DA0382" w14:textId="77777777" w:rsidR="0066006C" w:rsidRPr="00DA56B5" w:rsidRDefault="0066006C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DA56B5" w14:paraId="64390CAD" w14:textId="77777777" w:rsidTr="00C34FE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7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470" w14:textId="77777777" w:rsidR="001F7779" w:rsidRPr="00DA56B5" w:rsidRDefault="0066006C" w:rsidP="00917E0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EE6C810" w14:textId="77777777" w:rsidR="00162989" w:rsidRPr="00DA56B5" w:rsidRDefault="00B72EFD" w:rsidP="00917E0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0"/>
              <w:rPr>
                <w:rFonts w:ascii="Times New Roman" w:eastAsia="SimSun" w:hAnsi="Times New Roman" w:cs="Times New Roman"/>
                <w:iCs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DA56B5">
              <w:rPr>
                <w:rFonts w:ascii="Times New Roman" w:eastAsia="Arial Unicode MS" w:hAnsi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eastAsia="ar-SA"/>
              </w:rPr>
              <w:t xml:space="preserve">      </w:t>
            </w:r>
          </w:p>
          <w:p w14:paraId="269603AD" w14:textId="77777777" w:rsidR="0094317F" w:rsidRPr="00DA56B5" w:rsidRDefault="0094317F" w:rsidP="00917E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93"/>
              <w:rPr>
                <w:rFonts w:ascii="Times New Roman" w:eastAsia="Calibri" w:hAnsi="Times New Roman" w:cs="Times New Roman"/>
                <w:b/>
                <w:iCs/>
                <w:color w:val="auto"/>
                <w:sz w:val="20"/>
                <w:szCs w:val="20"/>
                <w:u w:color="000000"/>
                <w:bdr w:val="nil"/>
              </w:rPr>
            </w:pPr>
            <w:r w:rsidRPr="00DA56B5">
              <w:rPr>
                <w:rFonts w:ascii="Times New Roman" w:eastAsia="Calibri" w:hAnsi="Times New Roman" w:cs="Times New Roman"/>
                <w:b/>
                <w:iCs/>
                <w:color w:val="auto"/>
                <w:sz w:val="20"/>
                <w:szCs w:val="20"/>
                <w:u w:color="000000"/>
                <w:bdr w:val="nil"/>
              </w:rPr>
              <w:t>Wykład</w:t>
            </w:r>
          </w:p>
          <w:p w14:paraId="6417D30C" w14:textId="77777777" w:rsidR="00FF6C6E" w:rsidRPr="00DA56B5" w:rsidRDefault="00FF6C6E" w:rsidP="00FF6C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</w:pPr>
            <w:r w:rsidRPr="00DA56B5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  <w:t xml:space="preserve">        1. Zapoznanie  z kartą przedmiotu i warunkami zaliczenia.</w:t>
            </w:r>
          </w:p>
          <w:p w14:paraId="01084CFA" w14:textId="77777777" w:rsidR="0094317F" w:rsidRPr="00DA56B5" w:rsidRDefault="00FF6C6E" w:rsidP="00917E0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4D4A5E"/>
                <w:sz w:val="20"/>
                <w:szCs w:val="20"/>
              </w:rPr>
              <w:t xml:space="preserve">        2</w:t>
            </w:r>
            <w:r w:rsidR="0094317F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Etyczne problemy badań psychologicznych.</w:t>
            </w:r>
          </w:p>
          <w:p w14:paraId="367DCF97" w14:textId="77777777" w:rsidR="0094317F" w:rsidRPr="00DA56B5" w:rsidRDefault="0094317F" w:rsidP="00917E0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    </w:t>
            </w:r>
            <w:r w:rsidR="00FF6C6E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3</w:t>
            </w: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Specyfika badania kwestionariuszami osobowości.</w:t>
            </w:r>
          </w:p>
          <w:p w14:paraId="13919340" w14:textId="77777777" w:rsidR="0094317F" w:rsidRPr="00DA56B5" w:rsidRDefault="00FF6C6E" w:rsidP="00917E0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4</w:t>
            </w:r>
            <w:r w:rsidR="0094317F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Rodzaje czynników zmieniających wyniki badań kwestionariuszowych oraz sposoby ich pomiaru.</w:t>
            </w:r>
          </w:p>
          <w:p w14:paraId="52CAB073" w14:textId="77777777" w:rsidR="0094317F" w:rsidRPr="00DA56B5" w:rsidRDefault="00FF6C6E" w:rsidP="00917E0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5</w:t>
            </w:r>
            <w:r w:rsidR="0094317F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Sposoby zapobiegania czynnikom zmieniającym wyniki kwestionariuszy osobowości.</w:t>
            </w:r>
          </w:p>
          <w:p w14:paraId="44E02071" w14:textId="77777777" w:rsidR="0094317F" w:rsidRPr="00DA56B5" w:rsidRDefault="0094317F" w:rsidP="00917E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vanish/>
                <w:color w:val="auto"/>
                <w:sz w:val="20"/>
                <w:szCs w:val="20"/>
                <w:u w:color="000000"/>
                <w:bdr w:val="nil"/>
                <w:specVanish/>
              </w:rPr>
            </w:pPr>
          </w:p>
          <w:p w14:paraId="654961C5" w14:textId="77777777" w:rsidR="00DA56B5" w:rsidRDefault="00DA56B5" w:rsidP="00917E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6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</w:pPr>
          </w:p>
          <w:p w14:paraId="4B38B0C9" w14:textId="77777777" w:rsidR="0094317F" w:rsidRPr="00DA56B5" w:rsidRDefault="0094317F" w:rsidP="00917E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60"/>
              <w:rPr>
                <w:rFonts w:ascii="Times New Roman" w:eastAsia="Calibri" w:hAnsi="Times New Roman" w:cs="Times New Roman"/>
                <w:b/>
                <w:iCs/>
                <w:color w:val="auto"/>
                <w:sz w:val="20"/>
                <w:szCs w:val="20"/>
                <w:u w:color="000000"/>
                <w:bdr w:val="nil"/>
              </w:rPr>
            </w:pPr>
            <w:r w:rsidRPr="00DA56B5">
              <w:rPr>
                <w:rFonts w:ascii="Times New Roman" w:eastAsia="Calibri" w:hAnsi="Times New Roman" w:cs="Times New Roman"/>
                <w:b/>
                <w:iCs/>
                <w:color w:val="auto"/>
                <w:sz w:val="20"/>
                <w:szCs w:val="20"/>
                <w:u w:color="000000"/>
                <w:bdr w:val="nil"/>
              </w:rPr>
              <w:t>Ćwiczenia</w:t>
            </w:r>
          </w:p>
          <w:p w14:paraId="58E2F046" w14:textId="77777777" w:rsidR="0094317F" w:rsidRPr="00DA56B5" w:rsidRDefault="0094317F" w:rsidP="00917E06">
            <w:pPr>
              <w:numPr>
                <w:ilvl w:val="0"/>
                <w:numId w:val="9"/>
              </w:numPr>
              <w:ind w:left="714" w:hanging="3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Kwestionariusz Osobowości H.J. Eysenck, S.B.G. Eysenck  EPQ-R i EPQ-R (S).</w:t>
            </w:r>
          </w:p>
          <w:p w14:paraId="1528A4CB" w14:textId="77777777" w:rsidR="0094317F" w:rsidRPr="00DA56B5" w:rsidRDefault="0094317F" w:rsidP="00917E06">
            <w:pPr>
              <w:pStyle w:val="Akapitzlist"/>
              <w:numPr>
                <w:ilvl w:val="0"/>
                <w:numId w:val="9"/>
              </w:numPr>
              <w:snapToGrid w:val="0"/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Inwentarz Osobowości NEO-PI-R   oraz NEO-FFI P.T. Costy i R.R. McCrae. </w:t>
            </w:r>
          </w:p>
          <w:p w14:paraId="5346C0C8" w14:textId="77777777" w:rsidR="0094317F" w:rsidRPr="00DA56B5" w:rsidRDefault="0094317F" w:rsidP="00917E06">
            <w:pPr>
              <w:pStyle w:val="Akapitzlist"/>
              <w:numPr>
                <w:ilvl w:val="0"/>
                <w:numId w:val="9"/>
              </w:numPr>
              <w:snapToGrid w:val="0"/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Formalna Charakterystyka Zachowania </w:t>
            </w:r>
            <w:r w:rsidR="00E41B1C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kwestionariusz temperamentu wersja zrewidowana   FCZ-KT(R) M. Cyniak-Cieciura, B. Zawadzki i J. Strelau</w:t>
            </w:r>
          </w:p>
          <w:p w14:paraId="5C5EABF8" w14:textId="77777777" w:rsidR="0040752D" w:rsidRPr="00DA56B5" w:rsidRDefault="0094317F" w:rsidP="00917E06">
            <w:pPr>
              <w:pStyle w:val="Akapitzlist"/>
              <w:numPr>
                <w:ilvl w:val="0"/>
                <w:numId w:val="9"/>
              </w:numPr>
              <w:snapToGrid w:val="0"/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Wielowymiarowy Kwestion</w:t>
            </w:r>
            <w:r w:rsidR="0040752D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ariusz Samoceny MSEI D.Fecenec.</w:t>
            </w:r>
          </w:p>
          <w:p w14:paraId="36F837D7" w14:textId="77777777" w:rsidR="0094317F" w:rsidRPr="00DA56B5" w:rsidRDefault="0094317F" w:rsidP="00917E06">
            <w:pPr>
              <w:pStyle w:val="Akapitzlist"/>
              <w:numPr>
                <w:ilvl w:val="0"/>
                <w:numId w:val="9"/>
              </w:numPr>
              <w:snapToGrid w:val="0"/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Skala samooceny SES M. Rosenberga.  </w:t>
            </w:r>
          </w:p>
          <w:p w14:paraId="6B82F869" w14:textId="77777777" w:rsidR="003F4218" w:rsidRPr="00DA56B5" w:rsidRDefault="003F4218" w:rsidP="00917E06">
            <w:pPr>
              <w:pStyle w:val="Akapitzlist"/>
              <w:numPr>
                <w:ilvl w:val="0"/>
                <w:numId w:val="9"/>
              </w:numPr>
              <w:snapToGrid w:val="0"/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ACL </w:t>
            </w:r>
            <w:r w:rsidR="00E1131E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Test Przymiotnikowy </w:t>
            </w:r>
            <w:r w:rsidR="00E1131E" w:rsidRPr="00DA56B5">
              <w:rPr>
                <w:rFonts w:ascii="Times New Roman" w:hAnsi="Times New Roman" w:cs="Times New Roman"/>
                <w:sz w:val="20"/>
                <w:szCs w:val="20"/>
              </w:rPr>
              <w:t>H. G. Gougha i A. B. Heilbruna.</w:t>
            </w:r>
          </w:p>
          <w:p w14:paraId="1A80D506" w14:textId="77777777" w:rsidR="0094317F" w:rsidRPr="00DA56B5" w:rsidRDefault="00A75EF1" w:rsidP="00917E06">
            <w:pPr>
              <w:pStyle w:val="Akapitzlist"/>
              <w:numPr>
                <w:ilvl w:val="0"/>
                <w:numId w:val="9"/>
              </w:numPr>
              <w:snapToGrid w:val="0"/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Kwestionariusz PVQ-RR-F</w:t>
            </w:r>
            <w:r w:rsidR="0094317F"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S. Schwartz. </w:t>
            </w:r>
          </w:p>
          <w:p w14:paraId="5B790AD7" w14:textId="77777777" w:rsidR="009541EF" w:rsidRPr="00DA56B5" w:rsidRDefault="009541EF" w:rsidP="00917E06">
            <w:pPr>
              <w:pStyle w:val="Akapitzlist"/>
              <w:numPr>
                <w:ilvl w:val="0"/>
                <w:numId w:val="9"/>
              </w:numPr>
              <w:snapToGrid w:val="0"/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Kwestionariusz narcyzmu. </w:t>
            </w:r>
          </w:p>
          <w:p w14:paraId="4DA1B4C5" w14:textId="77777777" w:rsidR="002E1985" w:rsidRPr="00DA56B5" w:rsidRDefault="0094317F" w:rsidP="00C34FEE">
            <w:pPr>
              <w:pStyle w:val="Akapitzlist"/>
              <w:numPr>
                <w:ilvl w:val="0"/>
                <w:numId w:val="9"/>
              </w:numPr>
              <w:snapToGrid w:val="0"/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Kwestionariusz Twórczego Zachowania  KANH III  R. Bernacka, S. Popek, M. Gierczyk. </w:t>
            </w:r>
          </w:p>
          <w:p w14:paraId="4FA0BB2A" w14:textId="77777777" w:rsidR="0066006C" w:rsidRPr="00DA56B5" w:rsidRDefault="0066006C" w:rsidP="00917E0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BA8418E" w14:textId="77777777" w:rsidR="00CE7F64" w:rsidRPr="00DA56B5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E7D655" w14:textId="77777777" w:rsidR="00CE7F64" w:rsidRPr="00DA56B5" w:rsidRDefault="00CE7F64" w:rsidP="004E4F3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6B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DA56B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DA56B5" w14:paraId="22016C04" w14:textId="77777777" w:rsidTr="00414B4A">
        <w:trPr>
          <w:cantSplit/>
          <w:trHeight w:val="80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16242A" w14:textId="77777777" w:rsidR="00B6239F" w:rsidRPr="00DA56B5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C52" w14:textId="77777777" w:rsidR="00B6239F" w:rsidRPr="00DA56B5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BA7" w14:textId="77777777" w:rsidR="00B6239F" w:rsidRPr="00DA56B5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A56B5" w14:paraId="4014F6D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328" w14:textId="77777777" w:rsidR="00CE7F64" w:rsidRPr="00DA56B5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DA56B5" w14:paraId="76A7BA55" w14:textId="77777777" w:rsidTr="00DA56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8B78" w14:textId="77777777" w:rsidR="00B6239F" w:rsidRPr="00DA56B5" w:rsidRDefault="009013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7F38" w14:textId="77777777" w:rsidR="00901347" w:rsidRPr="00DA56B5" w:rsidRDefault="00901347" w:rsidP="008C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2"/>
            <w:r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Posiada wiedzę na temat </w:t>
            </w:r>
            <w:r w:rsidR="00F05DF3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właściwości psychometrycznych  kwestionariuszy </w:t>
            </w:r>
            <w:r w:rsidR="009D595E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osobowości </w:t>
            </w: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>oraz posiada wiedzę na temat możliwości ich wykorzystania w diagnozie</w:t>
            </w:r>
            <w:bookmarkEnd w:id="0"/>
            <w:r w:rsidR="009D595E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4E4C" w14:textId="77777777" w:rsidR="00B6239F" w:rsidRPr="00DA56B5" w:rsidRDefault="00901347" w:rsidP="00DA5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sz w:val="20"/>
                <w:szCs w:val="20"/>
              </w:rPr>
              <w:t>PSYCH_W02</w:t>
            </w:r>
          </w:p>
        </w:tc>
      </w:tr>
      <w:tr w:rsidR="00901347" w:rsidRPr="00DA56B5" w14:paraId="404A9F64" w14:textId="77777777" w:rsidTr="00DA56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17B" w14:textId="77777777" w:rsidR="00901347" w:rsidRPr="00DA56B5" w:rsidRDefault="009013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63E" w14:textId="77777777" w:rsidR="00901347" w:rsidRPr="00DA56B5" w:rsidRDefault="00D32572" w:rsidP="00D32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01347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na i rozumie podstawowe pojęcia z zakresu prawa autorskiego, zwłaszcza w odniesieniu do typowych narzędzi wykorzystywanych </w:t>
            </w: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w diagnozie osobowości.  </w:t>
            </w:r>
            <w:r w:rsidR="00901347" w:rsidRPr="00DA56B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1BD" w14:textId="77777777" w:rsidR="00901347" w:rsidRPr="00DA56B5" w:rsidRDefault="00901347" w:rsidP="00DA5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sz w:val="20"/>
                <w:szCs w:val="20"/>
              </w:rPr>
              <w:t>PSYCH_W09</w:t>
            </w:r>
          </w:p>
        </w:tc>
      </w:tr>
      <w:tr w:rsidR="007B7EBC" w:rsidRPr="00DA56B5" w14:paraId="175C82D3" w14:textId="77777777" w:rsidTr="00DA56B5">
        <w:trPr>
          <w:trHeight w:val="23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DDB" w14:textId="77777777" w:rsidR="007B7EBC" w:rsidRPr="00DA56B5" w:rsidRDefault="007B7E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BD2" w14:textId="77777777" w:rsidR="007B7EBC" w:rsidRPr="00DA56B5" w:rsidRDefault="0040752D" w:rsidP="0040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Zna objawy wybranych zaburzeń osobowości oraz metody ich psychologicznej diagnozy.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925" w14:textId="77777777" w:rsidR="007B7EBC" w:rsidRPr="00DA56B5" w:rsidRDefault="0040752D" w:rsidP="00DA5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sz w:val="20"/>
                <w:szCs w:val="20"/>
              </w:rPr>
              <w:t>PSYCH_W14</w:t>
            </w:r>
          </w:p>
        </w:tc>
      </w:tr>
      <w:tr w:rsidR="00CE7F64" w:rsidRPr="00DA56B5" w14:paraId="32CADEF1" w14:textId="77777777" w:rsidTr="00DA56B5">
        <w:trPr>
          <w:trHeight w:val="40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9F16" w14:textId="77777777" w:rsidR="00CE7F64" w:rsidRPr="00DA56B5" w:rsidRDefault="00CE7F64" w:rsidP="00DA56B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DA56B5" w14:paraId="673D6E8B" w14:textId="77777777" w:rsidTr="00DA56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620" w14:textId="77777777" w:rsidR="00B6239F" w:rsidRPr="00DA56B5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38C" w14:textId="77777777" w:rsidR="008C39B3" w:rsidRPr="00DA56B5" w:rsidRDefault="00D32572" w:rsidP="00457B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02464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otrafi rozpoznać potrzeby klienta czy członków grupy, </w:t>
            </w: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aby </w:t>
            </w:r>
            <w:r w:rsidR="00457BC7" w:rsidRPr="00DA56B5">
              <w:rPr>
                <w:rFonts w:ascii="Times New Roman" w:hAnsi="Times New Roman" w:cs="Times New Roman"/>
                <w:sz w:val="20"/>
                <w:szCs w:val="20"/>
              </w:rPr>
              <w:t>trafnie dobrać odpowiednie</w:t>
            </w:r>
            <w:r w:rsidR="009360C2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 narzę</w:t>
            </w:r>
            <w:r w:rsidR="00457BC7" w:rsidRPr="00DA56B5">
              <w:rPr>
                <w:rFonts w:ascii="Times New Roman" w:hAnsi="Times New Roman" w:cs="Times New Roman"/>
                <w:sz w:val="20"/>
                <w:szCs w:val="20"/>
              </w:rPr>
              <w:t>dzia diagnozujące osobowość</w:t>
            </w:r>
            <w:r w:rsidR="009360C2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D500" w14:textId="77777777" w:rsidR="00F05DF3" w:rsidRPr="00DA56B5" w:rsidRDefault="00F05DF3" w:rsidP="00DA5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sz w:val="20"/>
                <w:szCs w:val="20"/>
              </w:rPr>
              <w:t>PSYCH_U11</w:t>
            </w:r>
          </w:p>
          <w:p w14:paraId="4DDB0AE2" w14:textId="77777777" w:rsidR="00B6239F" w:rsidRPr="00DA56B5" w:rsidRDefault="00B6239F" w:rsidP="00DA56B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E7F64" w:rsidRPr="00DA56B5" w14:paraId="75D9D807" w14:textId="77777777" w:rsidTr="00DA56B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0A9" w14:textId="77777777" w:rsidR="00CE7F64" w:rsidRPr="00DA56B5" w:rsidRDefault="00CE7F64" w:rsidP="00DA56B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DA56B5" w14:paraId="05AA7527" w14:textId="77777777" w:rsidTr="00DA56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6D11" w14:textId="77777777" w:rsidR="00B6239F" w:rsidRPr="00DA56B5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E01" w14:textId="77777777" w:rsidR="00B6239F" w:rsidRPr="00DA56B5" w:rsidRDefault="009360C2" w:rsidP="009360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05DF3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otrafi przewidywać skutki społeczne swojej działalności </w:t>
            </w: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82CB7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awodowej w zakresie diagnozy </w:t>
            </w: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osobowości.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F443" w14:textId="77777777" w:rsidR="00B6239F" w:rsidRPr="00DA56B5" w:rsidRDefault="00F05DF3" w:rsidP="00DA56B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sz w:val="20"/>
                <w:szCs w:val="20"/>
              </w:rPr>
              <w:t>PSYCH_K05</w:t>
            </w:r>
          </w:p>
        </w:tc>
      </w:tr>
      <w:tr w:rsidR="00F05DF3" w:rsidRPr="00DA56B5" w14:paraId="2E51D73F" w14:textId="77777777" w:rsidTr="00DA56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FF3A" w14:textId="77777777" w:rsidR="00F05DF3" w:rsidRPr="00DA56B5" w:rsidRDefault="00F05D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5EC3" w14:textId="77777777" w:rsidR="00F05DF3" w:rsidRPr="00DA56B5" w:rsidRDefault="009360C2" w:rsidP="00E433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05DF3"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otrafi formułować opinie </w:t>
            </w:r>
            <w:r w:rsidRPr="00DA56B5">
              <w:rPr>
                <w:rFonts w:ascii="Times New Roman" w:hAnsi="Times New Roman" w:cs="Times New Roman"/>
                <w:sz w:val="20"/>
                <w:szCs w:val="20"/>
              </w:rPr>
              <w:t xml:space="preserve">diagnostyczne </w:t>
            </w:r>
            <w:r w:rsidR="00E43304" w:rsidRPr="00DA56B5">
              <w:rPr>
                <w:rFonts w:ascii="Times New Roman" w:hAnsi="Times New Roman" w:cs="Times New Roman"/>
                <w:sz w:val="20"/>
                <w:szCs w:val="20"/>
              </w:rPr>
              <w:t>na postawie kwestionariuszy osobowości</w:t>
            </w:r>
            <w:r w:rsidR="00160199" w:rsidRPr="00DA56B5">
              <w:rPr>
                <w:rFonts w:ascii="Times New Roman" w:hAnsi="Times New Roman" w:cs="Times New Roman"/>
                <w:sz w:val="20"/>
                <w:szCs w:val="20"/>
              </w:rPr>
              <w:t>, w tym  w odpowiedzi na potrzebowanie  przedstawicieli innych dyscyplin.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112" w14:textId="77777777" w:rsidR="00F05DF3" w:rsidRPr="00DA56B5" w:rsidRDefault="00F05DF3" w:rsidP="00DA56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eastAsia="Times New Roman" w:hAnsi="Times New Roman" w:cs="Times New Roman"/>
                <w:sz w:val="20"/>
                <w:szCs w:val="20"/>
              </w:rPr>
              <w:t>PSYCH_K02</w:t>
            </w:r>
          </w:p>
          <w:p w14:paraId="36852E66" w14:textId="77777777" w:rsidR="00F05DF3" w:rsidRPr="00DA56B5" w:rsidRDefault="00F05DF3" w:rsidP="00DA5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BB5DB6" w14:textId="77777777" w:rsidR="003F4218" w:rsidRPr="00DA56B5" w:rsidRDefault="003F421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306D014" w14:textId="77777777" w:rsidR="001102D6" w:rsidRPr="00DA56B5" w:rsidRDefault="001102D6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7697B9C" w14:textId="77777777" w:rsidR="00414B4A" w:rsidRPr="00DA56B5" w:rsidRDefault="00414B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64"/>
        <w:gridCol w:w="494"/>
        <w:gridCol w:w="379"/>
        <w:gridCol w:w="379"/>
      </w:tblGrid>
      <w:tr w:rsidR="000F2F58" w:rsidRPr="00DA56B5" w14:paraId="324BECCF" w14:textId="77777777" w:rsidTr="000E726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2B0" w14:textId="77777777" w:rsidR="000F2F58" w:rsidRPr="00DA56B5" w:rsidRDefault="000F2F58" w:rsidP="000E726D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0F2F58" w:rsidRPr="00DA56B5" w14:paraId="5B5D27D8" w14:textId="77777777" w:rsidTr="000E726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96F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B55674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53A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F2F58" w:rsidRPr="00DA56B5" w14:paraId="64CBF1D3" w14:textId="77777777" w:rsidTr="00837CE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E79F0" w14:textId="77777777" w:rsidR="000F2F58" w:rsidRPr="00DA56B5" w:rsidRDefault="000F2F58" w:rsidP="000E72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8B850" w14:textId="77777777" w:rsidR="000F2F58" w:rsidRPr="00DA56B5" w:rsidRDefault="000F2F58" w:rsidP="000E726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3C3E1" w14:textId="77777777" w:rsidR="000F2F58" w:rsidRPr="00DA56B5" w:rsidRDefault="000F2F58" w:rsidP="000E726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</w:p>
          <w:p w14:paraId="24EE8161" w14:textId="77777777" w:rsidR="000F2F58" w:rsidRPr="00DA56B5" w:rsidRDefault="000F2F58" w:rsidP="000E726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pisemne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63CA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0D6E3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DA56B5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0999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1B2A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FF80D" w14:textId="77777777" w:rsidR="000F2F58" w:rsidRPr="00DA56B5" w:rsidRDefault="00111730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Inna : </w:t>
            </w:r>
            <w:r w:rsidR="00837CE4" w:rsidRPr="00DA56B5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Opinia psychologiczna </w:t>
            </w:r>
          </w:p>
        </w:tc>
      </w:tr>
      <w:tr w:rsidR="000F2F58" w:rsidRPr="00DA56B5" w14:paraId="26669519" w14:textId="77777777" w:rsidTr="00837CE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0E8E" w14:textId="77777777" w:rsidR="000F2F58" w:rsidRPr="00DA56B5" w:rsidRDefault="000F2F58" w:rsidP="000E72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054CD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41EFA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38F7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F3B24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A4248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9D6F64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721C0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0F2F58" w:rsidRPr="00DA56B5" w14:paraId="06789AF7" w14:textId="77777777" w:rsidTr="00837CE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B76" w14:textId="77777777" w:rsidR="000F2F58" w:rsidRPr="00DA56B5" w:rsidRDefault="000F2F58" w:rsidP="000E726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89D5D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29EE46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6C614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09AE2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6AF38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E127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E7E39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1392D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F61529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967674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AE83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BD9B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9C9A8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1CED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9E49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53CC7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91B33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53F0E" w14:textId="77777777" w:rsidR="000F2F58" w:rsidRPr="00DA56B5" w:rsidRDefault="00837CE4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80D986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5B09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357B6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0F2F58" w:rsidRPr="00DA56B5" w14:paraId="0096393A" w14:textId="77777777" w:rsidTr="00837CE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1E6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E98EC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D83CD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64928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15CC6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30D83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05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F0C4E8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BEE72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77C98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33A57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972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9B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A4B06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0A8C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6AA3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5CB900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7A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508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4BDC7" w14:textId="77777777" w:rsidR="000F2F58" w:rsidRPr="00DA56B5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175B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E3E3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F2F58" w:rsidRPr="00DA56B5" w14:paraId="18A038C1" w14:textId="77777777" w:rsidTr="00837CE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6B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561F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D30BD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3B49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3DE19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DC2560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18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7F237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80181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838D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1962E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06B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429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E1EA44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51696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030D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E725C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0D7D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349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9FAB27" w14:textId="77777777" w:rsidR="000F2F58" w:rsidRPr="00DA56B5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5C684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D9D82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37CE4" w:rsidRPr="00DA56B5" w14:paraId="03DFFB3B" w14:textId="77777777" w:rsidTr="00837CE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440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5F7AD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B54F5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6FBD1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875F56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613AFC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019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63DCD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D963A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8DDC0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8FEECE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FF2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B2C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757308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AD0E5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CDCF9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618FE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EA1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0E9D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465263" w14:textId="77777777" w:rsidR="00837CE4" w:rsidRPr="00DA56B5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36008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7D1FF" w14:textId="77777777" w:rsidR="00837CE4" w:rsidRPr="00DA56B5" w:rsidRDefault="00837CE4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F2F58" w:rsidRPr="00DA56B5" w14:paraId="7ED5B9B2" w14:textId="77777777" w:rsidTr="00837CE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6D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B3AF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118E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5183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CF5FC2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996488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5AB8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4F303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F992FD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8A1B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FDC78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A0E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920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5DDB7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9C2C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1C52D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61F5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590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23E3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1C7EF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0098C" w14:textId="77777777" w:rsidR="000F2F58" w:rsidRPr="00DA56B5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B19B3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F2F58" w:rsidRPr="00DA56B5" w14:paraId="4CC23DA2" w14:textId="77777777" w:rsidTr="00837CE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16A" w14:textId="77777777" w:rsidR="000F2F58" w:rsidRPr="00DA56B5" w:rsidRDefault="00837CE4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1942C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4E2EB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629D9C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454AE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85D7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8E9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C1E93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1D6B2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5892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8C1F13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779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FFF2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5A93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9E66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87FB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C967B4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2966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130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0FA98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A7263" w14:textId="77777777" w:rsidR="000F2F58" w:rsidRPr="00DA56B5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2F94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F2F58" w:rsidRPr="00DA56B5" w14:paraId="707E3B44" w14:textId="77777777" w:rsidTr="00837CE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11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6FB4A0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123BC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4B353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102A53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34B4A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ADF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357A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7597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F3CD6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DB017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DBC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54C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DE53B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0017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4336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B3D63A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1535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7D8E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D6843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5843E" w14:textId="77777777" w:rsidR="000F2F58" w:rsidRPr="00DA56B5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F1751" w14:textId="77777777" w:rsidR="000F2F58" w:rsidRPr="00DA56B5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5B48C6D" w14:textId="77777777" w:rsidR="00414B4A" w:rsidRPr="00DA56B5" w:rsidRDefault="00414B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A56B5" w14:paraId="314BB654" w14:textId="77777777" w:rsidTr="005923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AA7" w14:textId="77777777" w:rsidR="00742D43" w:rsidRPr="00DA56B5" w:rsidRDefault="00742D43" w:rsidP="004E4F35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A56B5" w14:paraId="673E40A6" w14:textId="77777777" w:rsidTr="005923B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04E" w14:textId="77777777" w:rsidR="00A6090F" w:rsidRPr="00DA56B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C75F" w14:textId="77777777" w:rsidR="00A6090F" w:rsidRPr="00DA56B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427B" w14:textId="77777777" w:rsidR="00A6090F" w:rsidRPr="00DA56B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DA56B5" w14:paraId="74F77FDE" w14:textId="77777777" w:rsidTr="005923B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30395" w14:textId="77777777" w:rsidR="00A6090F" w:rsidRPr="00DA56B5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ED1" w14:textId="77777777" w:rsidR="00A6090F" w:rsidRPr="00DA56B5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6326" w14:textId="77777777" w:rsidR="00A6090F" w:rsidRPr="00DA56B5" w:rsidRDefault="005923BC" w:rsidP="00D162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oceny punktowej </w:t>
            </w:r>
            <w:r w:rsidR="00D162E9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opinii psychologicznej </w:t>
            </w:r>
          </w:p>
        </w:tc>
      </w:tr>
      <w:tr w:rsidR="00A6090F" w:rsidRPr="00DA56B5" w14:paraId="4C1DA3A4" w14:textId="77777777" w:rsidTr="005923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16A66" w14:textId="77777777" w:rsidR="00A6090F" w:rsidRPr="00DA56B5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A38C" w14:textId="77777777" w:rsidR="00A6090F" w:rsidRPr="00DA56B5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F930" w14:textId="77777777" w:rsidR="00BB04D4" w:rsidRPr="00DA56B5" w:rsidRDefault="005923BC" w:rsidP="00D162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oceny punktowej  opinii psychologicznej </w:t>
            </w:r>
          </w:p>
        </w:tc>
      </w:tr>
      <w:tr w:rsidR="00A6090F" w:rsidRPr="00DA56B5" w14:paraId="33400008" w14:textId="77777777" w:rsidTr="005923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B880" w14:textId="77777777" w:rsidR="00A6090F" w:rsidRPr="00DA56B5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BE2" w14:textId="77777777" w:rsidR="00A6090F" w:rsidRPr="00DA56B5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7E95" w14:textId="77777777" w:rsidR="00BB04D4" w:rsidRPr="00DA56B5" w:rsidRDefault="005923BC" w:rsidP="00D42C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oceny punktowej  opinii psychologicznej</w:t>
            </w:r>
          </w:p>
        </w:tc>
      </w:tr>
      <w:tr w:rsidR="00A6090F" w:rsidRPr="00DA56B5" w14:paraId="18DAB694" w14:textId="77777777" w:rsidTr="005923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0DF2" w14:textId="77777777" w:rsidR="00A6090F" w:rsidRPr="00DA56B5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AFE" w14:textId="77777777" w:rsidR="00A6090F" w:rsidRPr="00DA56B5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3018" w14:textId="77777777" w:rsidR="00BB04D4" w:rsidRPr="00DA56B5" w:rsidRDefault="005923BC" w:rsidP="00D42C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oceny punktowej  opinii psychologicznej</w:t>
            </w:r>
          </w:p>
        </w:tc>
      </w:tr>
      <w:tr w:rsidR="00A6090F" w:rsidRPr="00DA56B5" w14:paraId="3F452718" w14:textId="77777777" w:rsidTr="005923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C8A" w14:textId="77777777" w:rsidR="00A6090F" w:rsidRPr="00DA56B5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CA0" w14:textId="77777777" w:rsidR="00A6090F" w:rsidRPr="00DA56B5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75CD" w14:textId="77777777" w:rsidR="00BB04D4" w:rsidRPr="00DA56B5" w:rsidRDefault="005923BC" w:rsidP="00D42C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oceny punktowej  opinii psychologicznej</w:t>
            </w:r>
          </w:p>
        </w:tc>
      </w:tr>
      <w:tr w:rsidR="00414B4A" w:rsidRPr="00DA56B5" w14:paraId="7DA8ACA0" w14:textId="77777777" w:rsidTr="000E726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993AA" w14:textId="77777777" w:rsidR="00414B4A" w:rsidRPr="00DA56B5" w:rsidRDefault="00414B4A" w:rsidP="000E72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9B1" w14:textId="77777777" w:rsidR="00414B4A" w:rsidRPr="00DA56B5" w:rsidRDefault="00414B4A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3B96" w14:textId="77777777" w:rsidR="00414B4A" w:rsidRPr="00DA56B5" w:rsidRDefault="00414B4A" w:rsidP="00D42C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oceny punktowej  opinii psychologicznej</w:t>
            </w:r>
          </w:p>
        </w:tc>
      </w:tr>
      <w:tr w:rsidR="00414B4A" w:rsidRPr="00DA56B5" w14:paraId="40BA7B54" w14:textId="77777777" w:rsidTr="000E7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36CBC" w14:textId="77777777" w:rsidR="00414B4A" w:rsidRPr="00DA56B5" w:rsidRDefault="00414B4A" w:rsidP="000E72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56D0" w14:textId="77777777" w:rsidR="00414B4A" w:rsidRPr="00DA56B5" w:rsidRDefault="00414B4A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66B2" w14:textId="77777777" w:rsidR="00414B4A" w:rsidRPr="00DA56B5" w:rsidRDefault="00414B4A" w:rsidP="00D42C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oceny punktowej  opinii psychologicznej</w:t>
            </w:r>
          </w:p>
        </w:tc>
      </w:tr>
      <w:tr w:rsidR="00414B4A" w:rsidRPr="00DA56B5" w14:paraId="3FECC708" w14:textId="77777777" w:rsidTr="000E7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A15FD" w14:textId="77777777" w:rsidR="00414B4A" w:rsidRPr="00DA56B5" w:rsidRDefault="00414B4A" w:rsidP="000E72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7E5" w14:textId="77777777" w:rsidR="00414B4A" w:rsidRPr="00DA56B5" w:rsidRDefault="00414B4A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A5FD" w14:textId="77777777" w:rsidR="00414B4A" w:rsidRPr="00DA56B5" w:rsidRDefault="00414B4A" w:rsidP="00D42C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oceny punktowej  opinii psychologicznej</w:t>
            </w:r>
          </w:p>
        </w:tc>
      </w:tr>
      <w:tr w:rsidR="00414B4A" w:rsidRPr="00DA56B5" w14:paraId="59EC7580" w14:textId="77777777" w:rsidTr="000E7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C5BF0" w14:textId="77777777" w:rsidR="00414B4A" w:rsidRPr="00DA56B5" w:rsidRDefault="00414B4A" w:rsidP="000E72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4D0" w14:textId="77777777" w:rsidR="00414B4A" w:rsidRPr="00DA56B5" w:rsidRDefault="00414B4A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9EDE" w14:textId="77777777" w:rsidR="00414B4A" w:rsidRPr="00DA56B5" w:rsidRDefault="00414B4A" w:rsidP="00D42C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oceny punktowej  opinii psychologicznej</w:t>
            </w:r>
          </w:p>
        </w:tc>
      </w:tr>
      <w:tr w:rsidR="00414B4A" w:rsidRPr="00DA56B5" w14:paraId="0C3281F4" w14:textId="77777777" w:rsidTr="000E7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AF2" w14:textId="77777777" w:rsidR="00414B4A" w:rsidRPr="00DA56B5" w:rsidRDefault="00414B4A" w:rsidP="000E72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E3" w14:textId="77777777" w:rsidR="00414B4A" w:rsidRPr="00DA56B5" w:rsidRDefault="00414B4A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D17D" w14:textId="77777777" w:rsidR="00414B4A" w:rsidRPr="00DA56B5" w:rsidRDefault="00414B4A" w:rsidP="00D42C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91% punktów </w:t>
            </w:r>
            <w:r w:rsidR="00D42C5B"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oceny punktowej  opinii psychologicznej</w:t>
            </w:r>
          </w:p>
        </w:tc>
      </w:tr>
    </w:tbl>
    <w:p w14:paraId="08B02371" w14:textId="77777777" w:rsidR="00414B4A" w:rsidRPr="00DA56B5" w:rsidRDefault="00414B4A" w:rsidP="00414B4A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84C698F" w14:textId="77777777" w:rsidR="00C73707" w:rsidRPr="00DA56B5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67A860A" w14:textId="77777777" w:rsidR="001511D9" w:rsidRPr="00DA56B5" w:rsidRDefault="001511D9" w:rsidP="004E4F3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6B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A56B5" w14:paraId="2582BFE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779" w14:textId="77777777" w:rsidR="001511D9" w:rsidRPr="00DA56B5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7EA0" w14:textId="77777777" w:rsidR="001511D9" w:rsidRPr="00DA56B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A56B5" w14:paraId="0B038F8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8F7" w14:textId="77777777" w:rsidR="001511D9" w:rsidRPr="00DA56B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77B" w14:textId="77777777" w:rsidR="001511D9" w:rsidRPr="00DA56B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96EBC07" w14:textId="77777777" w:rsidR="001511D9" w:rsidRPr="00DA56B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310" w14:textId="77777777" w:rsidR="001511D9" w:rsidRPr="00DA56B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7582154" w14:textId="77777777" w:rsidR="001511D9" w:rsidRPr="00DA56B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A56B5" w14:paraId="31CC237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5D2D6" w14:textId="77777777" w:rsidR="002F5F1C" w:rsidRPr="00DA56B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61656" w14:textId="77777777" w:rsidR="002F5F1C" w:rsidRPr="00DA56B5" w:rsidRDefault="007721A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3BCBA" w14:textId="77777777" w:rsidR="002F5F1C" w:rsidRPr="00DA56B5" w:rsidRDefault="004D48A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DA56B5" w14:paraId="79A913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0AF4" w14:textId="77777777" w:rsidR="001511D9" w:rsidRPr="00DA56B5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2F78" w14:textId="77777777" w:rsidR="001511D9" w:rsidRPr="00DA56B5" w:rsidRDefault="004D48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001C" w14:textId="77777777" w:rsidR="001511D9" w:rsidRPr="00DA56B5" w:rsidRDefault="004D48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DA56B5" w14:paraId="2502A8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B479" w14:textId="77777777" w:rsidR="002F5F1C" w:rsidRPr="00DA56B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7DEB" w14:textId="77777777" w:rsidR="002F5F1C" w:rsidRPr="00DA56B5" w:rsidRDefault="00D921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2CC" w14:textId="77777777" w:rsidR="002F5F1C" w:rsidRPr="00DA56B5" w:rsidRDefault="004D48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DA56B5" w14:paraId="2319C12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F76C18" w14:textId="77777777" w:rsidR="002F5F1C" w:rsidRPr="00DA56B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FACA95" w14:textId="77777777" w:rsidR="002F5F1C" w:rsidRPr="00DA56B5" w:rsidRDefault="007721A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3A8555" w14:textId="77777777" w:rsidR="002F5F1C" w:rsidRPr="00DA56B5" w:rsidRDefault="007721A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2D5CC2" w:rsidRPr="00DA56B5" w14:paraId="722440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F21F" w14:textId="77777777" w:rsidR="002D5CC2" w:rsidRPr="00DA56B5" w:rsidRDefault="002D5C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wykładów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4EA7" w14:textId="77777777" w:rsidR="002D5CC2" w:rsidRPr="00DA56B5" w:rsidRDefault="007721A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9C5" w14:textId="77777777" w:rsidR="002D5CC2" w:rsidRPr="00DA56B5" w:rsidRDefault="007721A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DA56B5" w14:paraId="1F37BF0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0187" w14:textId="77777777" w:rsidR="002F5F1C" w:rsidRPr="00DA56B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="004F418C"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99BF" w14:textId="77777777" w:rsidR="002F5F1C" w:rsidRPr="00DA56B5" w:rsidRDefault="007721A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F80D" w14:textId="77777777" w:rsidR="002F5F1C" w:rsidRPr="00DA56B5" w:rsidRDefault="007721A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DA56B5" w14:paraId="7B265C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1AC7" w14:textId="77777777" w:rsidR="001511D9" w:rsidRPr="00DA56B5" w:rsidRDefault="007721A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6B7" w14:textId="77777777" w:rsidR="001511D9" w:rsidRPr="00DA56B5" w:rsidRDefault="007721A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CD4" w14:textId="77777777" w:rsidR="001511D9" w:rsidRPr="00DA56B5" w:rsidRDefault="007721A1" w:rsidP="00772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</w:tr>
      <w:tr w:rsidR="001511D9" w:rsidRPr="00DA56B5" w14:paraId="5F93B4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B35E32" w14:textId="77777777" w:rsidR="001511D9" w:rsidRPr="00DA56B5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314D00" w14:textId="77777777" w:rsidR="001511D9" w:rsidRPr="00DA56B5" w:rsidRDefault="004D48A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63D29E" w14:textId="77777777" w:rsidR="001511D9" w:rsidRPr="00DA56B5" w:rsidRDefault="004D48A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DA56B5" w14:paraId="138B415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739503" w14:textId="77777777" w:rsidR="001511D9" w:rsidRPr="00DA56B5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286131" w14:textId="77777777" w:rsidR="001511D9" w:rsidRPr="00DA56B5" w:rsidRDefault="004D48A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256B1F" w14:textId="77777777" w:rsidR="001511D9" w:rsidRPr="00DA56B5" w:rsidRDefault="004D48A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6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60560EC7" w14:textId="77777777" w:rsidR="00FA6C7B" w:rsidRPr="00DA56B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081D6C6" w14:textId="77777777" w:rsidR="006211FA" w:rsidRDefault="006211FA" w:rsidP="00B01C9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b/>
          <w:i/>
          <w:sz w:val="20"/>
          <w:szCs w:val="20"/>
        </w:rPr>
      </w:pPr>
    </w:p>
    <w:p w14:paraId="7019506E" w14:textId="77777777" w:rsidR="00C34FEE" w:rsidRPr="00DA56B5" w:rsidRDefault="005C5513" w:rsidP="00B01C9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DA56B5">
        <w:rPr>
          <w:b/>
          <w:i/>
          <w:sz w:val="20"/>
          <w:szCs w:val="20"/>
        </w:rPr>
        <w:t>Przyjmuję do realizacji</w:t>
      </w:r>
      <w:r w:rsidRPr="00DA56B5">
        <w:rPr>
          <w:i/>
          <w:sz w:val="20"/>
          <w:szCs w:val="20"/>
        </w:rPr>
        <w:t xml:space="preserve">    (data i</w:t>
      </w:r>
      <w:r w:rsidR="00EB24C1" w:rsidRPr="00DA56B5">
        <w:rPr>
          <w:i/>
          <w:sz w:val="20"/>
          <w:szCs w:val="20"/>
          <w:lang w:val="pl-PL"/>
        </w:rPr>
        <w:t xml:space="preserve"> czytelne </w:t>
      </w:r>
      <w:r w:rsidRPr="00DA56B5">
        <w:rPr>
          <w:i/>
          <w:sz w:val="20"/>
          <w:szCs w:val="20"/>
        </w:rPr>
        <w:t xml:space="preserve"> podpisy osób prowadzących prz</w:t>
      </w:r>
      <w:r w:rsidR="00C34FEE" w:rsidRPr="00DA56B5">
        <w:rPr>
          <w:i/>
          <w:sz w:val="20"/>
          <w:szCs w:val="20"/>
        </w:rPr>
        <w:t>edmiot w danym roku akad</w:t>
      </w:r>
      <w:r w:rsidR="00C34FEE" w:rsidRPr="00DA56B5">
        <w:rPr>
          <w:i/>
          <w:sz w:val="20"/>
          <w:szCs w:val="20"/>
          <w:lang w:val="pl-PL"/>
        </w:rPr>
        <w:t>emickim</w:t>
      </w:r>
    </w:p>
    <w:p w14:paraId="162F7863" w14:textId="77777777" w:rsidR="00C34FEE" w:rsidRPr="00DA56B5" w:rsidRDefault="00C34FEE" w:rsidP="00B01C9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14:paraId="362A1B26" w14:textId="77777777" w:rsidR="00C57489" w:rsidRPr="00DA56B5" w:rsidRDefault="005C5513" w:rsidP="00B01C9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DA56B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08604897" w14:textId="77777777" w:rsidR="00C57489" w:rsidRPr="00DA56B5" w:rsidRDefault="00C57489" w:rsidP="00B01C9E">
      <w:pPr>
        <w:jc w:val="center"/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w14:paraId="70CD7CC7" w14:textId="77777777" w:rsidR="00C57489" w:rsidRPr="00DA56B5" w:rsidRDefault="00C57489" w:rsidP="00C57489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w14:paraId="1638D9C7" w14:textId="77777777" w:rsidR="00C57489" w:rsidRPr="00DA56B5" w:rsidRDefault="00C57489" w:rsidP="00C57489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sectPr w:rsidR="00C57489" w:rsidRPr="00DA56B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EDE2" w14:textId="77777777" w:rsidR="008E4BD3" w:rsidRDefault="008E4BD3">
      <w:r>
        <w:separator/>
      </w:r>
    </w:p>
  </w:endnote>
  <w:endnote w:type="continuationSeparator" w:id="0">
    <w:p w14:paraId="00A6D588" w14:textId="77777777" w:rsidR="008E4BD3" w:rsidRDefault="008E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3CE2" w14:textId="77777777" w:rsidR="008E4BD3" w:rsidRDefault="008E4BD3"/>
  </w:footnote>
  <w:footnote w:type="continuationSeparator" w:id="0">
    <w:p w14:paraId="5975DF41" w14:textId="77777777" w:rsidR="008E4BD3" w:rsidRDefault="008E4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FA735D"/>
    <w:multiLevelType w:val="hybridMultilevel"/>
    <w:tmpl w:val="0568C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241C"/>
    <w:multiLevelType w:val="multilevel"/>
    <w:tmpl w:val="48FA2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0C961A81"/>
    <w:multiLevelType w:val="hybridMultilevel"/>
    <w:tmpl w:val="BFF6EB60"/>
    <w:lvl w:ilvl="0" w:tplc="5BEE1B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258A"/>
    <w:multiLevelType w:val="hybridMultilevel"/>
    <w:tmpl w:val="C17AF6C0"/>
    <w:lvl w:ilvl="0" w:tplc="8CF40FC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43159"/>
    <w:multiLevelType w:val="hybridMultilevel"/>
    <w:tmpl w:val="B57625EA"/>
    <w:lvl w:ilvl="0" w:tplc="EB0490B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55373"/>
    <w:multiLevelType w:val="hybridMultilevel"/>
    <w:tmpl w:val="6F1AA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36AA"/>
    <w:multiLevelType w:val="hybridMultilevel"/>
    <w:tmpl w:val="9552D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27B3693"/>
    <w:multiLevelType w:val="hybridMultilevel"/>
    <w:tmpl w:val="8438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35B46"/>
    <w:multiLevelType w:val="hybridMultilevel"/>
    <w:tmpl w:val="AB1A7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37452"/>
    <w:multiLevelType w:val="hybridMultilevel"/>
    <w:tmpl w:val="AB1A7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11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0A9E"/>
    <w:rsid w:val="00043C38"/>
    <w:rsid w:val="00044C5D"/>
    <w:rsid w:val="0005418B"/>
    <w:rsid w:val="00060AD9"/>
    <w:rsid w:val="00060F3B"/>
    <w:rsid w:val="00062D39"/>
    <w:rsid w:val="000638ED"/>
    <w:rsid w:val="00075873"/>
    <w:rsid w:val="00082CB7"/>
    <w:rsid w:val="0008454A"/>
    <w:rsid w:val="000A20D7"/>
    <w:rsid w:val="000A380D"/>
    <w:rsid w:val="000A53D0"/>
    <w:rsid w:val="000A7B7D"/>
    <w:rsid w:val="000B0E13"/>
    <w:rsid w:val="000B12AE"/>
    <w:rsid w:val="000B3EB5"/>
    <w:rsid w:val="000B480F"/>
    <w:rsid w:val="000C3993"/>
    <w:rsid w:val="000D34FA"/>
    <w:rsid w:val="000D62D8"/>
    <w:rsid w:val="000E1685"/>
    <w:rsid w:val="000E726D"/>
    <w:rsid w:val="000F2F58"/>
    <w:rsid w:val="000F524E"/>
    <w:rsid w:val="000F5CFC"/>
    <w:rsid w:val="000F5D27"/>
    <w:rsid w:val="00102464"/>
    <w:rsid w:val="00107F59"/>
    <w:rsid w:val="001102D6"/>
    <w:rsid w:val="00111730"/>
    <w:rsid w:val="001425A3"/>
    <w:rsid w:val="00147EF5"/>
    <w:rsid w:val="001511D9"/>
    <w:rsid w:val="00152D19"/>
    <w:rsid w:val="00160199"/>
    <w:rsid w:val="00162989"/>
    <w:rsid w:val="00163028"/>
    <w:rsid w:val="001700DC"/>
    <w:rsid w:val="00177ABC"/>
    <w:rsid w:val="0019200C"/>
    <w:rsid w:val="00195C93"/>
    <w:rsid w:val="001B070D"/>
    <w:rsid w:val="001B4A46"/>
    <w:rsid w:val="001C13B4"/>
    <w:rsid w:val="001C3D5E"/>
    <w:rsid w:val="001D2FDD"/>
    <w:rsid w:val="001D4D83"/>
    <w:rsid w:val="001D544A"/>
    <w:rsid w:val="001E08E3"/>
    <w:rsid w:val="001E1B38"/>
    <w:rsid w:val="001E4083"/>
    <w:rsid w:val="001F7779"/>
    <w:rsid w:val="00207BB9"/>
    <w:rsid w:val="002117F0"/>
    <w:rsid w:val="00214880"/>
    <w:rsid w:val="0023561E"/>
    <w:rsid w:val="002405E3"/>
    <w:rsid w:val="0024724B"/>
    <w:rsid w:val="002500DF"/>
    <w:rsid w:val="0026398C"/>
    <w:rsid w:val="00264792"/>
    <w:rsid w:val="00282D25"/>
    <w:rsid w:val="00282DC0"/>
    <w:rsid w:val="00282F37"/>
    <w:rsid w:val="002833B9"/>
    <w:rsid w:val="00283E57"/>
    <w:rsid w:val="00295BD2"/>
    <w:rsid w:val="002A44F0"/>
    <w:rsid w:val="002D1675"/>
    <w:rsid w:val="002D5CC2"/>
    <w:rsid w:val="002E1985"/>
    <w:rsid w:val="002E3DFB"/>
    <w:rsid w:val="002F5F1C"/>
    <w:rsid w:val="00301365"/>
    <w:rsid w:val="00303338"/>
    <w:rsid w:val="00304D7D"/>
    <w:rsid w:val="00307FF5"/>
    <w:rsid w:val="003207B9"/>
    <w:rsid w:val="00355C21"/>
    <w:rsid w:val="00370D1D"/>
    <w:rsid w:val="00380F9C"/>
    <w:rsid w:val="003864A2"/>
    <w:rsid w:val="003A5B6A"/>
    <w:rsid w:val="003B0B4A"/>
    <w:rsid w:val="003B7541"/>
    <w:rsid w:val="003C28BC"/>
    <w:rsid w:val="003C59AC"/>
    <w:rsid w:val="003E774E"/>
    <w:rsid w:val="003F4218"/>
    <w:rsid w:val="0040752D"/>
    <w:rsid w:val="00413AA8"/>
    <w:rsid w:val="00414B4A"/>
    <w:rsid w:val="0041771F"/>
    <w:rsid w:val="00420A29"/>
    <w:rsid w:val="00441075"/>
    <w:rsid w:val="00457BC7"/>
    <w:rsid w:val="00461AC7"/>
    <w:rsid w:val="0046386D"/>
    <w:rsid w:val="00466508"/>
    <w:rsid w:val="00472F76"/>
    <w:rsid w:val="004B2049"/>
    <w:rsid w:val="004B23CF"/>
    <w:rsid w:val="004B59AC"/>
    <w:rsid w:val="004D2129"/>
    <w:rsid w:val="004D388F"/>
    <w:rsid w:val="004D48A0"/>
    <w:rsid w:val="004E2AC7"/>
    <w:rsid w:val="004E4F35"/>
    <w:rsid w:val="004F0812"/>
    <w:rsid w:val="004F2B7B"/>
    <w:rsid w:val="004F326E"/>
    <w:rsid w:val="004F418C"/>
    <w:rsid w:val="004F4882"/>
    <w:rsid w:val="0050503E"/>
    <w:rsid w:val="00515B0F"/>
    <w:rsid w:val="00525A5E"/>
    <w:rsid w:val="005625C2"/>
    <w:rsid w:val="005847CC"/>
    <w:rsid w:val="00584FDC"/>
    <w:rsid w:val="005923BC"/>
    <w:rsid w:val="00594649"/>
    <w:rsid w:val="0059499F"/>
    <w:rsid w:val="005A5817"/>
    <w:rsid w:val="005B4506"/>
    <w:rsid w:val="005B5676"/>
    <w:rsid w:val="005C5513"/>
    <w:rsid w:val="005D0415"/>
    <w:rsid w:val="005D5D80"/>
    <w:rsid w:val="005E69E4"/>
    <w:rsid w:val="005F3A9F"/>
    <w:rsid w:val="005F3D8D"/>
    <w:rsid w:val="006042CB"/>
    <w:rsid w:val="00610D70"/>
    <w:rsid w:val="006135A9"/>
    <w:rsid w:val="006211FA"/>
    <w:rsid w:val="006223E8"/>
    <w:rsid w:val="00622BA6"/>
    <w:rsid w:val="00631E2D"/>
    <w:rsid w:val="00653368"/>
    <w:rsid w:val="0066006C"/>
    <w:rsid w:val="00660D1B"/>
    <w:rsid w:val="0066524E"/>
    <w:rsid w:val="00683581"/>
    <w:rsid w:val="00692C24"/>
    <w:rsid w:val="006A4183"/>
    <w:rsid w:val="006A47D1"/>
    <w:rsid w:val="006A555F"/>
    <w:rsid w:val="006B0A9A"/>
    <w:rsid w:val="006C7E19"/>
    <w:rsid w:val="006E15D8"/>
    <w:rsid w:val="007034A2"/>
    <w:rsid w:val="00711C11"/>
    <w:rsid w:val="007226C6"/>
    <w:rsid w:val="00742D43"/>
    <w:rsid w:val="00746D32"/>
    <w:rsid w:val="007721A1"/>
    <w:rsid w:val="0078660D"/>
    <w:rsid w:val="00790F85"/>
    <w:rsid w:val="0079768F"/>
    <w:rsid w:val="00797DEC"/>
    <w:rsid w:val="007B5995"/>
    <w:rsid w:val="007B69A7"/>
    <w:rsid w:val="007B75E6"/>
    <w:rsid w:val="007B7EBC"/>
    <w:rsid w:val="007D6215"/>
    <w:rsid w:val="00801108"/>
    <w:rsid w:val="0080188A"/>
    <w:rsid w:val="00805AAE"/>
    <w:rsid w:val="0081017D"/>
    <w:rsid w:val="008115D0"/>
    <w:rsid w:val="0082063F"/>
    <w:rsid w:val="00821DC0"/>
    <w:rsid w:val="00826CDB"/>
    <w:rsid w:val="00832ACF"/>
    <w:rsid w:val="00836D82"/>
    <w:rsid w:val="00837CE4"/>
    <w:rsid w:val="00845406"/>
    <w:rsid w:val="00851598"/>
    <w:rsid w:val="00852D5F"/>
    <w:rsid w:val="00861A15"/>
    <w:rsid w:val="00866745"/>
    <w:rsid w:val="00874FEF"/>
    <w:rsid w:val="0088722E"/>
    <w:rsid w:val="00891FE1"/>
    <w:rsid w:val="008A7F09"/>
    <w:rsid w:val="008B3494"/>
    <w:rsid w:val="008B358D"/>
    <w:rsid w:val="008C0D0C"/>
    <w:rsid w:val="008C1C6F"/>
    <w:rsid w:val="008C1E39"/>
    <w:rsid w:val="008C39B3"/>
    <w:rsid w:val="008D7AC0"/>
    <w:rsid w:val="008E2AE1"/>
    <w:rsid w:val="008E4BD3"/>
    <w:rsid w:val="008E77E4"/>
    <w:rsid w:val="008F0E94"/>
    <w:rsid w:val="008F52DA"/>
    <w:rsid w:val="00901347"/>
    <w:rsid w:val="00911266"/>
    <w:rsid w:val="00913BF6"/>
    <w:rsid w:val="00917E06"/>
    <w:rsid w:val="00922D6B"/>
    <w:rsid w:val="009360C2"/>
    <w:rsid w:val="00936747"/>
    <w:rsid w:val="009421CD"/>
    <w:rsid w:val="0094317F"/>
    <w:rsid w:val="0095236D"/>
    <w:rsid w:val="009541EF"/>
    <w:rsid w:val="009643EE"/>
    <w:rsid w:val="0097433B"/>
    <w:rsid w:val="009915E9"/>
    <w:rsid w:val="00992C8B"/>
    <w:rsid w:val="009B7DA8"/>
    <w:rsid w:val="009C28C0"/>
    <w:rsid w:val="009C36EB"/>
    <w:rsid w:val="009D00EE"/>
    <w:rsid w:val="009D595E"/>
    <w:rsid w:val="009E059B"/>
    <w:rsid w:val="00A03A8A"/>
    <w:rsid w:val="00A24D15"/>
    <w:rsid w:val="00A33FFD"/>
    <w:rsid w:val="00A351BC"/>
    <w:rsid w:val="00A37039"/>
    <w:rsid w:val="00A37843"/>
    <w:rsid w:val="00A40BE3"/>
    <w:rsid w:val="00A47656"/>
    <w:rsid w:val="00A527AE"/>
    <w:rsid w:val="00A56614"/>
    <w:rsid w:val="00A6090F"/>
    <w:rsid w:val="00A62DA2"/>
    <w:rsid w:val="00A75EF1"/>
    <w:rsid w:val="00A869C4"/>
    <w:rsid w:val="00A97FF4"/>
    <w:rsid w:val="00AB23EA"/>
    <w:rsid w:val="00AB4289"/>
    <w:rsid w:val="00AC184D"/>
    <w:rsid w:val="00AC1956"/>
    <w:rsid w:val="00AC2BB3"/>
    <w:rsid w:val="00AC5C34"/>
    <w:rsid w:val="00AE0D9A"/>
    <w:rsid w:val="00AF6779"/>
    <w:rsid w:val="00AF6E2D"/>
    <w:rsid w:val="00B003B0"/>
    <w:rsid w:val="00B01C9E"/>
    <w:rsid w:val="00B01F02"/>
    <w:rsid w:val="00B027CE"/>
    <w:rsid w:val="00B202F3"/>
    <w:rsid w:val="00B2334B"/>
    <w:rsid w:val="00B24AF7"/>
    <w:rsid w:val="00B44049"/>
    <w:rsid w:val="00B46D87"/>
    <w:rsid w:val="00B50062"/>
    <w:rsid w:val="00B5100B"/>
    <w:rsid w:val="00B51C20"/>
    <w:rsid w:val="00B5462A"/>
    <w:rsid w:val="00B54E9B"/>
    <w:rsid w:val="00B60656"/>
    <w:rsid w:val="00B6239F"/>
    <w:rsid w:val="00B726E1"/>
    <w:rsid w:val="00B72EFD"/>
    <w:rsid w:val="00B73B2D"/>
    <w:rsid w:val="00B849E7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3B5F"/>
    <w:rsid w:val="00BF4C97"/>
    <w:rsid w:val="00BF7F12"/>
    <w:rsid w:val="00C15E3F"/>
    <w:rsid w:val="00C32604"/>
    <w:rsid w:val="00C34FEE"/>
    <w:rsid w:val="00C437D0"/>
    <w:rsid w:val="00C4393C"/>
    <w:rsid w:val="00C44D99"/>
    <w:rsid w:val="00C51BC2"/>
    <w:rsid w:val="00C57489"/>
    <w:rsid w:val="00C65317"/>
    <w:rsid w:val="00C73707"/>
    <w:rsid w:val="00C73818"/>
    <w:rsid w:val="00C938F3"/>
    <w:rsid w:val="00C962BF"/>
    <w:rsid w:val="00CB3610"/>
    <w:rsid w:val="00CB46FA"/>
    <w:rsid w:val="00CD7225"/>
    <w:rsid w:val="00CE7F64"/>
    <w:rsid w:val="00D034E2"/>
    <w:rsid w:val="00D043E7"/>
    <w:rsid w:val="00D162E9"/>
    <w:rsid w:val="00D32572"/>
    <w:rsid w:val="00D42C5B"/>
    <w:rsid w:val="00D42CEB"/>
    <w:rsid w:val="00D529EE"/>
    <w:rsid w:val="00D5308A"/>
    <w:rsid w:val="00D6440C"/>
    <w:rsid w:val="00D645B6"/>
    <w:rsid w:val="00D67467"/>
    <w:rsid w:val="00D85301"/>
    <w:rsid w:val="00D921EC"/>
    <w:rsid w:val="00D94AA8"/>
    <w:rsid w:val="00D9724B"/>
    <w:rsid w:val="00DA56B5"/>
    <w:rsid w:val="00DB3284"/>
    <w:rsid w:val="00DD0366"/>
    <w:rsid w:val="00DD1877"/>
    <w:rsid w:val="00DD5643"/>
    <w:rsid w:val="00DD67B6"/>
    <w:rsid w:val="00DE3813"/>
    <w:rsid w:val="00DF5A00"/>
    <w:rsid w:val="00E03414"/>
    <w:rsid w:val="00E1131E"/>
    <w:rsid w:val="00E11EAD"/>
    <w:rsid w:val="00E170AB"/>
    <w:rsid w:val="00E17443"/>
    <w:rsid w:val="00E20920"/>
    <w:rsid w:val="00E3240E"/>
    <w:rsid w:val="00E3373A"/>
    <w:rsid w:val="00E34CED"/>
    <w:rsid w:val="00E41B1C"/>
    <w:rsid w:val="00E43304"/>
    <w:rsid w:val="00E54D25"/>
    <w:rsid w:val="00E57C27"/>
    <w:rsid w:val="00E8223C"/>
    <w:rsid w:val="00E87CB9"/>
    <w:rsid w:val="00E9483D"/>
    <w:rsid w:val="00EB0B97"/>
    <w:rsid w:val="00EB24C1"/>
    <w:rsid w:val="00EB2DFB"/>
    <w:rsid w:val="00EC5FF3"/>
    <w:rsid w:val="00ED2415"/>
    <w:rsid w:val="00EE528E"/>
    <w:rsid w:val="00EF01B4"/>
    <w:rsid w:val="00F05DF3"/>
    <w:rsid w:val="00F131F3"/>
    <w:rsid w:val="00F147DE"/>
    <w:rsid w:val="00F21729"/>
    <w:rsid w:val="00F238B9"/>
    <w:rsid w:val="00F23C94"/>
    <w:rsid w:val="00F3697D"/>
    <w:rsid w:val="00F43B17"/>
    <w:rsid w:val="00F45251"/>
    <w:rsid w:val="00F45FA1"/>
    <w:rsid w:val="00F53B8A"/>
    <w:rsid w:val="00F54485"/>
    <w:rsid w:val="00F573CA"/>
    <w:rsid w:val="00F725C5"/>
    <w:rsid w:val="00F876FD"/>
    <w:rsid w:val="00F90861"/>
    <w:rsid w:val="00F93262"/>
    <w:rsid w:val="00F95A81"/>
    <w:rsid w:val="00F96293"/>
    <w:rsid w:val="00FA6C7B"/>
    <w:rsid w:val="00FA79C8"/>
    <w:rsid w:val="00FA7D5F"/>
    <w:rsid w:val="00FB1181"/>
    <w:rsid w:val="00FB18B7"/>
    <w:rsid w:val="00FB5084"/>
    <w:rsid w:val="00FC11AD"/>
    <w:rsid w:val="00FC7712"/>
    <w:rsid w:val="00FD0B2F"/>
    <w:rsid w:val="00FD770E"/>
    <w:rsid w:val="00FE76A4"/>
    <w:rsid w:val="00FF1DDD"/>
    <w:rsid w:val="00FF273C"/>
    <w:rsid w:val="00FF6C6E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F8A1"/>
  <w15:chartTrackingRefBased/>
  <w15:docId w15:val="{2B23F167-7035-4F0A-961A-1F1C5A9D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72EF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EB8B-4F24-4797-BE9C-90D6235C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2021-08-27T16:23:00Z</dcterms:created>
  <dcterms:modified xsi:type="dcterms:W3CDTF">2021-08-27T16:23:00Z</dcterms:modified>
</cp:coreProperties>
</file>