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C10D" w14:textId="77777777" w:rsidR="001511D9" w:rsidRPr="00A4111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111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1D1E512" w14:textId="77777777" w:rsidR="001511D9" w:rsidRPr="00A4111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A41110" w14:paraId="598C964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92BE" w14:textId="77777777" w:rsidR="001511D9" w:rsidRPr="00A4111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36D7F" w14:textId="77777777" w:rsidR="001511D9" w:rsidRPr="00A41110" w:rsidRDefault="0007546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0313.3.PSY.F09.PRONI</w:t>
            </w:r>
          </w:p>
        </w:tc>
      </w:tr>
      <w:tr w:rsidR="001511D9" w:rsidRPr="00A41110" w14:paraId="78652BF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EB7F" w14:textId="77777777" w:rsidR="001511D9" w:rsidRPr="00A4111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D3C" w14:textId="77777777" w:rsidR="001511D9" w:rsidRPr="00A4111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5662F" w14:textId="77777777" w:rsidR="00887934" w:rsidRPr="00A41110" w:rsidRDefault="00887934" w:rsidP="00887934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Psychologia rehabilitacji osób niepełnosprawnych intelektualnie </w:t>
            </w:r>
          </w:p>
          <w:p w14:paraId="7DBDE0C7" w14:textId="77777777" w:rsidR="001E1B38" w:rsidRPr="007F0BE7" w:rsidRDefault="007F0BE7" w:rsidP="0088793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Psychology of Rehabilitation in Intellectually Disable P</w:t>
            </w:r>
            <w:r w:rsidR="00887934" w:rsidRPr="007F0B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ersons</w:t>
            </w:r>
          </w:p>
        </w:tc>
      </w:tr>
      <w:tr w:rsidR="001511D9" w:rsidRPr="00A41110" w14:paraId="4740DA2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F0F" w14:textId="77777777" w:rsidR="001511D9" w:rsidRPr="00A4111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92D" w14:textId="77777777" w:rsidR="001511D9" w:rsidRPr="00A41110" w:rsidRDefault="00F82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0E50" w14:textId="77777777" w:rsidR="001511D9" w:rsidRPr="00A4111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DFE8BEC" w14:textId="77777777" w:rsidR="001511D9" w:rsidRPr="00A4111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4AB094" w14:textId="77777777" w:rsidR="001511D9" w:rsidRPr="00A4111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111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41110" w14:paraId="7A95943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16B" w14:textId="77777777" w:rsidR="001511D9" w:rsidRPr="00A4111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60A" w14:textId="77777777" w:rsidR="001511D9" w:rsidRPr="00A41110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A41110" w14:paraId="105C201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430" w14:textId="77777777" w:rsidR="001511D9" w:rsidRPr="00A4111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6A7" w14:textId="77777777" w:rsidR="001511D9" w:rsidRPr="00A4111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A41110" w14:paraId="2782B3C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482" w14:textId="77777777" w:rsidR="001511D9" w:rsidRPr="00A4111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F40" w14:textId="77777777" w:rsidR="00283E57" w:rsidRPr="00A41110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A41110" w14:paraId="2E30773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88B" w14:textId="77777777" w:rsidR="001511D9" w:rsidRPr="00A4111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65E" w14:textId="77777777" w:rsidR="001511D9" w:rsidRPr="00A4111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A41110" w14:paraId="31894D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901" w14:textId="77777777" w:rsidR="001511D9" w:rsidRPr="00A4111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6AD" w14:textId="77777777" w:rsidR="001511D9" w:rsidRPr="00A41110" w:rsidRDefault="0007546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887934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Paweł Kurtek</w:t>
            </w:r>
          </w:p>
        </w:tc>
      </w:tr>
      <w:tr w:rsidR="001511D9" w:rsidRPr="00A41110" w14:paraId="71ABBA1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899" w14:textId="77777777" w:rsidR="001511D9" w:rsidRPr="00A4111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7B3" w14:textId="77777777" w:rsidR="001511D9" w:rsidRPr="00A41110" w:rsidRDefault="00F82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A41110"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kurtekp@ujk.edu.pl</w:t>
              </w:r>
            </w:hyperlink>
          </w:p>
        </w:tc>
      </w:tr>
    </w:tbl>
    <w:p w14:paraId="640E791D" w14:textId="77777777" w:rsidR="001511D9" w:rsidRPr="00A4111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494473" w14:textId="77777777" w:rsidR="001511D9" w:rsidRPr="00A4111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111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41110" w14:paraId="74278F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D5F" w14:textId="77777777" w:rsidR="001511D9" w:rsidRPr="00A4111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4D3" w14:textId="77777777" w:rsidR="001511D9" w:rsidRPr="007F0BE7" w:rsidRDefault="000754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0B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="00887934" w:rsidRPr="007F0B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A41110" w14:paraId="2D4BFC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7F3F" w14:textId="77777777" w:rsidR="001511D9" w:rsidRPr="00A4111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0A7" w14:textId="77777777" w:rsidR="001D4D83" w:rsidRPr="00A41110" w:rsidRDefault="0088793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Podstawy psychologii; Psychologia rozwojowa; Psychologia społeczna; Psychologia kliniczna, Psychologia rehabilitacji, Diagnoza inteligencji</w:t>
            </w:r>
          </w:p>
        </w:tc>
      </w:tr>
    </w:tbl>
    <w:p w14:paraId="571F8856" w14:textId="77777777" w:rsidR="001511D9" w:rsidRPr="00A4111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BE218F" w14:textId="77777777" w:rsidR="001E4083" w:rsidRPr="00A4111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111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41110" w14:paraId="032B836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E60" w14:textId="77777777" w:rsidR="001511D9" w:rsidRPr="00A4111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A93" w14:textId="77777777" w:rsidR="001511D9" w:rsidRPr="00A41110" w:rsidRDefault="000F5CFC" w:rsidP="00887934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e-le</w:t>
            </w:r>
            <w:r w:rsidR="00887934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rning</w:t>
            </w:r>
          </w:p>
        </w:tc>
      </w:tr>
      <w:tr w:rsidR="001511D9" w:rsidRPr="00A41110" w14:paraId="048CAE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743" w14:textId="77777777" w:rsidR="001511D9" w:rsidRPr="00A4111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6F1" w14:textId="77777777" w:rsidR="001511D9" w:rsidRPr="00A41110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41110">
              <w:rPr>
                <w:sz w:val="20"/>
                <w:szCs w:val="20"/>
                <w:lang w:val="pl" w:eastAsia="pl-PL"/>
              </w:rPr>
              <w:t>Pomieszczenia dydaktyczne UJK (w przypadku zajęć poza Uczelnią – wskazać, gdzie będą się one odbywały)</w:t>
            </w:r>
          </w:p>
        </w:tc>
      </w:tr>
      <w:tr w:rsidR="001511D9" w:rsidRPr="00A41110" w14:paraId="5DEFF8E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651" w14:textId="77777777" w:rsidR="001511D9" w:rsidRPr="00A4111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DA1" w14:textId="77777777" w:rsidR="001511D9" w:rsidRPr="00A41110" w:rsidRDefault="0088793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 (</w:t>
            </w:r>
            <w:r w:rsidR="008C6CDC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w.), zal. z oceną (ćw.), zaliczenie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(e-learning) </w:t>
            </w:r>
          </w:p>
        </w:tc>
      </w:tr>
      <w:tr w:rsidR="001511D9" w:rsidRPr="00A41110" w14:paraId="5E9265C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12A" w14:textId="77777777" w:rsidR="001511D9" w:rsidRPr="00A4111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F07" w14:textId="77777777" w:rsidR="00887934" w:rsidRPr="00AB10D9" w:rsidRDefault="00887934" w:rsidP="00887934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b/>
                <w:iCs/>
                <w:sz w:val="20"/>
                <w:szCs w:val="20"/>
                <w:lang w:val="pl-PL"/>
              </w:rPr>
              <w:t>Wykład:</w:t>
            </w:r>
            <w:r w:rsidR="00F82239" w:rsidRPr="00AB10D9">
              <w:rPr>
                <w:rFonts w:ascii="Times New Roman" w:hAnsi="Times New Roman"/>
                <w:b/>
                <w:iCs/>
                <w:sz w:val="20"/>
                <w:szCs w:val="20"/>
                <w:lang w:val="pl-PL"/>
              </w:rPr>
              <w:t xml:space="preserve"> </w:t>
            </w:r>
            <w:r w:rsidRPr="00AB10D9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wykład informacyjny (WI); wykład problemowy (WP); film (FL)</w:t>
            </w:r>
          </w:p>
          <w:p w14:paraId="1243600F" w14:textId="77777777" w:rsidR="00515B0F" w:rsidRPr="00A41110" w:rsidRDefault="00887934" w:rsidP="00887934">
            <w:pPr>
              <w:pStyle w:val="NormalnyWe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A41110">
              <w:rPr>
                <w:b/>
                <w:iCs/>
                <w:sz w:val="20"/>
                <w:szCs w:val="20"/>
              </w:rPr>
              <w:t xml:space="preserve">Ćwiczenia:  </w:t>
            </w:r>
            <w:r w:rsidRPr="00A41110">
              <w:rPr>
                <w:iCs/>
                <w:sz w:val="20"/>
                <w:szCs w:val="20"/>
              </w:rPr>
              <w:t xml:space="preserve">dyskusja wielokrotna (grupowa) (DG), </w:t>
            </w:r>
            <w:r w:rsidRPr="00A41110">
              <w:rPr>
                <w:b/>
                <w:iCs/>
                <w:sz w:val="20"/>
                <w:szCs w:val="20"/>
              </w:rPr>
              <w:t xml:space="preserve"> </w:t>
            </w:r>
            <w:r w:rsidRPr="00A41110">
              <w:rPr>
                <w:iCs/>
                <w:sz w:val="20"/>
                <w:szCs w:val="20"/>
              </w:rPr>
              <w:t>dyskusja – burza mózgów (BM),</w:t>
            </w:r>
            <w:r w:rsidRPr="00A41110">
              <w:rPr>
                <w:sz w:val="20"/>
                <w:szCs w:val="20"/>
              </w:rPr>
              <w:t xml:space="preserve"> </w:t>
            </w:r>
            <w:r w:rsidRPr="00A41110">
              <w:rPr>
                <w:iCs/>
                <w:sz w:val="20"/>
                <w:szCs w:val="20"/>
              </w:rPr>
              <w:t>film (FL).</w:t>
            </w:r>
          </w:p>
          <w:p w14:paraId="3DC8E1FC" w14:textId="77777777" w:rsidR="00887934" w:rsidRPr="00A41110" w:rsidRDefault="00887934" w:rsidP="0088793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41110">
              <w:rPr>
                <w:b/>
                <w:sz w:val="20"/>
                <w:szCs w:val="20"/>
              </w:rPr>
              <w:t>E-learning</w:t>
            </w:r>
            <w:r w:rsidRPr="00A41110">
              <w:rPr>
                <w:sz w:val="20"/>
                <w:szCs w:val="20"/>
              </w:rPr>
              <w:t>: MP - metoda projektów</w:t>
            </w:r>
          </w:p>
        </w:tc>
      </w:tr>
      <w:tr w:rsidR="00420A29" w:rsidRPr="00A41110" w14:paraId="3820B193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5FB" w14:textId="77777777" w:rsidR="00420A29" w:rsidRPr="00A4111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AFB" w14:textId="77777777" w:rsidR="00420A29" w:rsidRPr="00A4111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EF65B" w14:textId="77777777" w:rsidR="00887934" w:rsidRPr="00A41110" w:rsidRDefault="00887934" w:rsidP="008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1. Olechnowicz H. (2010). Terapia dzieci z niepełnosprawnością intelektualną. Warszawa, PWN </w:t>
            </w:r>
          </w:p>
          <w:p w14:paraId="6D8DCE9B" w14:textId="77777777" w:rsidR="00887934" w:rsidRPr="00A41110" w:rsidRDefault="00887934" w:rsidP="008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2. Obuchowska I. (1999). Dziecko niepełnosprawne w rodzinie, Warszawa, WSiP. </w:t>
            </w:r>
          </w:p>
          <w:p w14:paraId="743C106F" w14:textId="77777777" w:rsidR="00887934" w:rsidRPr="00A41110" w:rsidRDefault="00887934" w:rsidP="008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3. Kościelska M. (1998). Oblicza upośledzenia, Warszawa, PWN</w:t>
            </w:r>
          </w:p>
          <w:p w14:paraId="3F4F638B" w14:textId="77777777" w:rsidR="00887934" w:rsidRPr="00AB10D9" w:rsidRDefault="00887934" w:rsidP="00887934">
            <w:pPr>
              <w:pStyle w:val="Tekstpodstawowy"/>
              <w:tabs>
                <w:tab w:val="left" w:pos="8364"/>
                <w:tab w:val="left" w:pos="9639"/>
              </w:tabs>
              <w:suppressAutoHyphens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4. Kowalik S., </w:t>
            </w:r>
            <w:r w:rsidR="00A3663B" w:rsidRPr="00AB10D9">
              <w:rPr>
                <w:rFonts w:ascii="Times New Roman" w:hAnsi="Times New Roman"/>
                <w:sz w:val="20"/>
                <w:szCs w:val="20"/>
                <w:lang w:val="pl-PL"/>
              </w:rPr>
              <w:t>(</w:t>
            </w: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>1989</w:t>
            </w:r>
            <w:r w:rsidR="00A3663B" w:rsidRPr="00AB10D9">
              <w:rPr>
                <w:rFonts w:ascii="Times New Roman" w:hAnsi="Times New Roman"/>
                <w:sz w:val="20"/>
                <w:szCs w:val="20"/>
                <w:lang w:val="pl-PL"/>
              </w:rPr>
              <w:t>).</w:t>
            </w: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Upośledzenie umysłowe. Teoria i praktyka rehabilitacji, W-wa, PWN.</w:t>
            </w:r>
          </w:p>
          <w:p w14:paraId="63AA90A7" w14:textId="77777777" w:rsidR="008D7AC0" w:rsidRPr="00A41110" w:rsidRDefault="00887934" w:rsidP="00887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5. Bobińska K., Gałecki P. (2009). Zaburzenia psychiczne u osób upośledzonych umysłowo. Wrocław, Continuo.</w:t>
            </w:r>
          </w:p>
          <w:p w14:paraId="217C499C" w14:textId="77777777" w:rsidR="00F3011F" w:rsidRPr="00A41110" w:rsidRDefault="00F3011F" w:rsidP="0088793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6. Jacobson, J.W., Mulick, J.A. Rojahn, J. (2009). </w:t>
            </w:r>
            <w:r w:rsidRPr="00A411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Handbook of Intellectual and Developmental Disabilities. New York, Springer.</w:t>
            </w:r>
          </w:p>
        </w:tc>
      </w:tr>
      <w:tr w:rsidR="00420A29" w:rsidRPr="00A41110" w14:paraId="1A45C76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2E51" w14:textId="77777777" w:rsidR="00420A29" w:rsidRPr="00A4111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210" w14:textId="77777777" w:rsidR="00420A29" w:rsidRPr="00A4111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B72" w14:textId="77777777" w:rsidR="00F3011F" w:rsidRPr="00A41110" w:rsidRDefault="00F3011F" w:rsidP="00F30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1. Zasępa E., 2003, Zaburzenia behawioralne i emocjonalne oraz ich korelaty u osób dorosłych z lekką niepełnosprawnością intelektualną. Warszawa, Wydawnictwo Akademii Pedagogiki Specjalnej.</w:t>
            </w:r>
          </w:p>
          <w:p w14:paraId="4921E303" w14:textId="77777777" w:rsidR="00F3011F" w:rsidRPr="00A41110" w:rsidRDefault="00F3011F" w:rsidP="00F30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 2. Speck, O. (2013). Osoby z niepełnosprawnością intelektualną. Podręcznik dla celów wychowawczych i edukacyjnych. Gdańsk, Harmonia Universalis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br/>
              <w:t>3. Kijak, R. (2017). Dorośli z głębszą niepełnosprawnością intelektualną jako partnerzy, małżonkowie i rodzice. Kraków, Impuls.</w:t>
            </w:r>
          </w:p>
          <w:p w14:paraId="340ED8AF" w14:textId="77777777" w:rsidR="00F3011F" w:rsidRPr="00A41110" w:rsidRDefault="00F3011F" w:rsidP="00F3011F">
            <w:pPr>
              <w:tabs>
                <w:tab w:val="left" w:pos="8364"/>
                <w:tab w:val="left" w:pos="9639"/>
              </w:tabs>
              <w:ind w:right="-113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C51FA7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Kościelska, M. (2010). Niechciana seksualność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C51FA7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89B8F4F" w14:textId="77777777" w:rsidR="00F3011F" w:rsidRPr="00A41110" w:rsidRDefault="00F3011F" w:rsidP="00F3011F">
            <w:pPr>
              <w:tabs>
                <w:tab w:val="left" w:pos="8364"/>
                <w:tab w:val="left" w:pos="9639"/>
              </w:tabs>
              <w:ind w:right="-1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5. Kostrzewski, J. (2006). Niepełnosprawność umysłowa: Poglądy, Metody Diagnozy i Wsparcia. W: A. Czapiga (red.), Psychologiczne wspomaganie rozwoju 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br/>
              <w:t>psychicznego dziecka. Teoria i badania, 13-33. Wrocław, WTN</w:t>
            </w:r>
          </w:p>
          <w:p w14:paraId="42D5AC74" w14:textId="77777777" w:rsidR="00420A29" w:rsidRPr="00A41110" w:rsidRDefault="00C51FA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  <w:r w:rsidR="00647742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Kurtek, P. (2016). </w:t>
            </w:r>
            <w:r w:rsidR="00647742" w:rsidRPr="00A41110">
              <w:rPr>
                <w:rFonts w:ascii="Times New Roman" w:hAnsi="Times New Roman" w:cs="Times New Roman"/>
                <w:sz w:val="20"/>
                <w:szCs w:val="20"/>
              </w:rPr>
              <w:t>Schematy i atrybucje osób znaczących w regulacji aktywności zaradczej młodzieży z lekką niepełnosprawnością intelektualną w społecznych sytuacjach trudnych. Wybrane koszty pro- i antyspołecznego radzenia sobie. Warszawa, Wydawnictwo Akademickie Żak.</w:t>
            </w:r>
          </w:p>
        </w:tc>
      </w:tr>
    </w:tbl>
    <w:p w14:paraId="02000F38" w14:textId="77777777" w:rsidR="001511D9" w:rsidRPr="00A4111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54856C" w14:textId="77777777" w:rsidR="001511D9" w:rsidRPr="00A4111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111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A4111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A41110" w14:paraId="69A46EF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F7546" w14:textId="77777777" w:rsidR="0066006C" w:rsidRPr="00A4111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7A92E4A1" w14:textId="77777777" w:rsidR="00F3011F" w:rsidRPr="00A41110" w:rsidRDefault="00F3011F" w:rsidP="00F301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7059EB66" w14:textId="77777777" w:rsidR="00F3011F" w:rsidRPr="00A41110" w:rsidRDefault="00F3011F" w:rsidP="00F301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C1 - Poznanie współczesnego wizerunku funkcjonowania osób z niepełnosprawnością intelektualną oraz różnych zespołów klinicznych związanych z ta niepełnosprawnością.</w:t>
            </w:r>
          </w:p>
          <w:p w14:paraId="44A88C16" w14:textId="77777777" w:rsidR="00F3011F" w:rsidRPr="00A41110" w:rsidRDefault="00F3011F" w:rsidP="00F301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C2 - Nabycie umiejętności wyjaśniania i rozumienia psychologicznej sytuacji i społecznych podstaw funkcjonowania osób niepełnosprawnych intelektualnie.</w:t>
            </w:r>
          </w:p>
          <w:p w14:paraId="1112EE5A" w14:textId="77777777" w:rsidR="00F3011F" w:rsidRPr="00A41110" w:rsidRDefault="00F3011F" w:rsidP="00F301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C3- Ukształtowanie gotowości przezwyciężania szkodliwych stereotypów dotyczących osób niepełnosprawnych 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intelektualnie</w:t>
            </w:r>
          </w:p>
          <w:p w14:paraId="1E4EBBAE" w14:textId="77777777" w:rsidR="00F3011F" w:rsidRPr="00A41110" w:rsidRDefault="00F3011F" w:rsidP="00F301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4D82B28A" w14:textId="77777777" w:rsidR="00F3011F" w:rsidRPr="00A41110" w:rsidRDefault="00F3011F" w:rsidP="00F301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C1 - Poznanie specyfiki</w:t>
            </w:r>
            <w:r w:rsidR="00647742" w:rsidRPr="00A411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742" w:rsidRPr="00A41110">
              <w:rPr>
                <w:rFonts w:ascii="Times New Roman" w:hAnsi="Times New Roman" w:cs="Times New Roman"/>
                <w:sz w:val="20"/>
                <w:szCs w:val="20"/>
              </w:rPr>
              <w:t>osobowego, rodzinnego,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 społecznego</w:t>
            </w:r>
            <w:r w:rsidR="00647742" w:rsidRPr="00A41110">
              <w:rPr>
                <w:rFonts w:ascii="Times New Roman" w:hAnsi="Times New Roman" w:cs="Times New Roman"/>
                <w:sz w:val="20"/>
                <w:szCs w:val="20"/>
              </w:rPr>
              <w:t>, seksualnego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742" w:rsidRPr="00A41110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 osób niepełnosprawnością intelektualną. </w:t>
            </w:r>
          </w:p>
          <w:p w14:paraId="2A08380B" w14:textId="77777777" w:rsidR="00F3011F" w:rsidRPr="00A41110" w:rsidRDefault="00F3011F" w:rsidP="00F3011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C2 -  Nabycie umiejętności dopasowywania działań rehabilitacyjnych do potrzeb i możliwości osoby niepełnosprawnej intelektualnie.</w:t>
            </w:r>
          </w:p>
          <w:p w14:paraId="185AC4A8" w14:textId="77777777" w:rsidR="0066006C" w:rsidRPr="00A41110" w:rsidRDefault="00F3011F" w:rsidP="00F3011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C3- nabycie otwartości na subiektywne problemy osób niepełnosprawnych intelektualnie oraz uczestników ich życia społecznego.</w:t>
            </w:r>
            <w:r w:rsidR="00845406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D371F85" w14:textId="77777777" w:rsidR="00F3011F" w:rsidRPr="00A41110" w:rsidRDefault="00F3011F" w:rsidP="00F301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76C11DE2" w14:textId="77777777" w:rsidR="00F3011F" w:rsidRPr="00A41110" w:rsidRDefault="00F3011F" w:rsidP="006477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 </w:t>
            </w:r>
            <w:r w:rsidR="00647742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47742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Nabycie umiejętności diagnozowania wybranych aspektów psychospołecznego funkcjonowania osób z niepełnosprawnością intelektualną   </w:t>
            </w:r>
          </w:p>
        </w:tc>
      </w:tr>
      <w:tr w:rsidR="0066006C" w:rsidRPr="00A41110" w14:paraId="19A9B4B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FE4" w14:textId="77777777" w:rsidR="00F3011F" w:rsidRPr="00A41110" w:rsidRDefault="0066006C" w:rsidP="00F3011F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31714FD6" w14:textId="77777777" w:rsidR="00F3011F" w:rsidRPr="00A41110" w:rsidRDefault="00F3011F" w:rsidP="00F3011F">
            <w:pPr>
              <w:snapToGrid w:val="0"/>
              <w:ind w:left="393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</w:p>
          <w:p w14:paraId="63108EB2" w14:textId="77777777" w:rsidR="00F3011F" w:rsidRPr="00AB10D9" w:rsidRDefault="00A41110" w:rsidP="00F3011F">
            <w:pPr>
              <w:pStyle w:val="Tekstpodstawowy"/>
              <w:numPr>
                <w:ilvl w:val="0"/>
                <w:numId w:val="42"/>
              </w:numPr>
              <w:suppressAutoHyphens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Zapoznanie z karta przedmiotu i warunkami zaliczenia. </w:t>
            </w:r>
            <w:r w:rsidR="00F3011F" w:rsidRPr="00AB10D9">
              <w:rPr>
                <w:rFonts w:ascii="Times New Roman" w:hAnsi="Times New Roman"/>
                <w:sz w:val="20"/>
                <w:szCs w:val="20"/>
                <w:lang w:val="pl-PL"/>
              </w:rPr>
              <w:t>Koncepcje niepełnosprawności intelektualnej – ewolucja wizerunku: od modelu medycznego do biopsychospołecznego. Epidemiologia, diagnostyka, klasyfikacja w świetle AAIDD.</w:t>
            </w:r>
          </w:p>
          <w:p w14:paraId="0D3F2739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intelektualna jako globalne zaburzenie rozwoju. Ujęcie opisowe i wyjaśniające. </w:t>
            </w:r>
          </w:p>
          <w:p w14:paraId="4AD0600B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Charakterystyka intelektualnego funkcjonowania osób z głębokim, znacznym, umiarkowanym i lekkim stopniem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br/>
              <w:t>niepełnosprawno</w:t>
            </w:r>
            <w:r w:rsidR="00A3663B" w:rsidRPr="00A41110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ci  intelektualnej w zakresie: uwagi, spostrzegania, pamięci, myślenia, mowy.</w:t>
            </w:r>
          </w:p>
          <w:p w14:paraId="37015186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Holistyczne ujęcie etiologii: Czynniki ryzyka niepełnosprawności intelektualnej w modelu ekologicznym i transakcyjnym: biologiczne, psychologiczne i społeczne. </w:t>
            </w:r>
          </w:p>
          <w:p w14:paraId="48A15F1D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Czynniki biologiczne w kontekście teorii lokalizacyjnej i alokalizacyjnej. Czynniki społeczne w ujęciu teorii wymiany intelektualnej i emocjonalnej. Czynniki psychologiczne (zdrowe i patologiczne ja). Proces patologizacji rozwoju w koncepcji Triady Upośledzenia M. Kościelskiej ( etapy patologizacji rozwoju – szanse rozwoju).</w:t>
            </w:r>
          </w:p>
          <w:p w14:paraId="71CAC8C7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Charakterystyka wybranych zaburzeń genetycznych sprzężonych w </w:t>
            </w:r>
            <w:r w:rsidR="00A3663B" w:rsidRPr="00A41110">
              <w:rPr>
                <w:rFonts w:ascii="Times New Roman" w:hAnsi="Times New Roman" w:cs="Times New Roman"/>
                <w:sz w:val="20"/>
                <w:szCs w:val="20"/>
              </w:rPr>
              <w:t>niepełnosprawnością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 intelektualną: Aperta i Pataua Prader – Willego, Williamsa, Retta i Aspergera, Edwardsa i Kruchego X, Pataua</w:t>
            </w:r>
          </w:p>
          <w:p w14:paraId="0B85740E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Podstawowe idee i dylematy w rehabilitacji osób niepełnosprawnych intelektualnie (personalizacja, integracja, normalizacja i rozwój osobisty) a rzeczywistość. </w:t>
            </w:r>
          </w:p>
          <w:p w14:paraId="19C1F702" w14:textId="77777777" w:rsidR="00F3011F" w:rsidRPr="00AB10D9" w:rsidRDefault="00F3011F" w:rsidP="00F3011F">
            <w:pPr>
              <w:pStyle w:val="Tekstpodstawowy"/>
              <w:numPr>
                <w:ilvl w:val="0"/>
                <w:numId w:val="42"/>
              </w:numPr>
              <w:suppressAutoHyphens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Postawy środowiska wobec niepełnosprawności: teorie </w:t>
            </w:r>
            <w:r w:rsidR="00A3663B" w:rsidRPr="00AB10D9">
              <w:rPr>
                <w:rFonts w:ascii="Times New Roman" w:hAnsi="Times New Roman"/>
                <w:sz w:val="20"/>
                <w:szCs w:val="20"/>
                <w:lang w:val="pl-PL"/>
              </w:rPr>
              <w:t>wyjaśniające</w:t>
            </w: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>.  Kulturowe uwarunkowania postaw.</w:t>
            </w:r>
          </w:p>
          <w:p w14:paraId="412DCADD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Rehabilitacja a rewalidacja. Przedmiotowe i podmiotowe ujęcie rehabilitacji. Model sytuacji problemowych (trudnych). Obszary deprywacji, zagrożeń, </w:t>
            </w:r>
            <w:r w:rsidR="00A3663B" w:rsidRPr="00A41110">
              <w:rPr>
                <w:rFonts w:ascii="Times New Roman" w:hAnsi="Times New Roman" w:cs="Times New Roman"/>
                <w:sz w:val="20"/>
                <w:szCs w:val="20"/>
              </w:rPr>
              <w:t>obciążeń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, przeciążeń, konfliktów decyzyjnych. </w:t>
            </w:r>
          </w:p>
          <w:p w14:paraId="14CC5089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Zaburzenia psychiczne u osób z upośledzeniem umysłowym: nastroju i emocji, lekowe, depresyjne, zachowania, próby samobójcze, psychotyczne.</w:t>
            </w:r>
          </w:p>
          <w:p w14:paraId="7D3A5FD9" w14:textId="77777777" w:rsidR="00F3011F" w:rsidRPr="00A41110" w:rsidRDefault="00F3011F" w:rsidP="00F3011F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Przestrzenie samoaktualizacji edukacyjnej, zawodowej, rodzinnej i sportowej. Zasoby osobiste i społeczne.</w:t>
            </w:r>
          </w:p>
          <w:p w14:paraId="437BFDFE" w14:textId="77777777" w:rsidR="00F3011F" w:rsidRPr="00A41110" w:rsidRDefault="00F3011F" w:rsidP="00F3011F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06CBE45A" w14:textId="77777777" w:rsidR="00F3011F" w:rsidRDefault="00F3011F" w:rsidP="00F3011F">
            <w:pPr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5703F376" w14:textId="77777777" w:rsidR="00A41110" w:rsidRPr="00A41110" w:rsidRDefault="00A41110" w:rsidP="00F3011F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z karta przedmiotu i warunkami zaliczenia</w:t>
            </w:r>
          </w:p>
          <w:p w14:paraId="4D9FDA7F" w14:textId="77777777" w:rsidR="00F3011F" w:rsidRPr="00A41110" w:rsidRDefault="00F3011F" w:rsidP="00F3011F">
            <w:pPr>
              <w:pStyle w:val="Tekstpodstawowy30"/>
              <w:tabs>
                <w:tab w:val="num" w:pos="1080"/>
              </w:tabs>
              <w:spacing w:after="0"/>
              <w:ind w:left="1080" w:hanging="720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A41110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I. Specyfika wymiaru osobowego</w:t>
            </w:r>
          </w:p>
          <w:p w14:paraId="088E11CE" w14:textId="77777777" w:rsidR="00F3011F" w:rsidRPr="00A41110" w:rsidRDefault="00F3011F" w:rsidP="00F3011F">
            <w:pPr>
              <w:pStyle w:val="Tekstpodstawowy3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41110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1. Charakterystyka osobowości jednostek z niepełnosprawnością umysłową w ujęciu psychoanalitycznym, behawioralnym, poznawczym, humanistycznym. </w:t>
            </w:r>
          </w:p>
          <w:p w14:paraId="4D4DD33E" w14:textId="77777777" w:rsidR="00F3011F" w:rsidRPr="00A41110" w:rsidRDefault="00F3011F" w:rsidP="00F3011F">
            <w:pPr>
              <w:pStyle w:val="Tekstpodstawowy3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41110">
              <w:rPr>
                <w:rFonts w:ascii="Times New Roman" w:hAnsi="Times New Roman"/>
                <w:sz w:val="20"/>
                <w:szCs w:val="20"/>
                <w:lang w:eastAsia="pl-PL"/>
              </w:rPr>
              <w:t>2. Rozwój struktury ja w ujęciu D. Evans. Reprezentacja ja i własnej niepełnosprawności czyli subiektywne oblicze upośledzenia w koncepcji M. Kościelska.</w:t>
            </w:r>
          </w:p>
          <w:p w14:paraId="3DADCF56" w14:textId="77777777" w:rsidR="00F3011F" w:rsidRPr="00A41110" w:rsidRDefault="00F3011F" w:rsidP="00F3011F">
            <w:pPr>
              <w:pStyle w:val="Tekstpodstawowy30"/>
              <w:spacing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41110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3. Wspomaganie rozwoju osobowości. Samorzutna aktywność twórcza dzieci - terapia „ja” osobowego.  </w:t>
            </w:r>
          </w:p>
          <w:p w14:paraId="4FF7D99A" w14:textId="77777777" w:rsidR="00F3011F" w:rsidRPr="00AB10D9" w:rsidRDefault="00F3011F" w:rsidP="00F3011F">
            <w:pPr>
              <w:pStyle w:val="Nagwek7"/>
              <w:keepNext/>
              <w:tabs>
                <w:tab w:val="num" w:pos="1080"/>
                <w:tab w:val="left" w:pos="8364"/>
                <w:tab w:val="left" w:pos="9639"/>
              </w:tabs>
              <w:suppressAutoHyphens w:val="0"/>
              <w:spacing w:before="0" w:after="0"/>
              <w:ind w:left="1080" w:hanging="72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II.</w:t>
            </w:r>
            <w:r w:rsidR="00A3663B" w:rsidRPr="00AB10D9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AB10D9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Specyfika życia rodzinnego</w:t>
            </w: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7263CE19" w14:textId="77777777" w:rsidR="00F3011F" w:rsidRPr="00AB10D9" w:rsidRDefault="00F3011F" w:rsidP="00F3011F">
            <w:pPr>
              <w:pStyle w:val="Nagwek7"/>
              <w:keepNext/>
              <w:tabs>
                <w:tab w:val="num" w:pos="1080"/>
                <w:tab w:val="left" w:pos="8364"/>
                <w:tab w:val="left" w:pos="9639"/>
              </w:tabs>
              <w:suppressAutoHyphens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>4. Przeżycia emocjonalne rodziców: ich uwarunkowania i konsekwencje. Proces przystosowania rodziców  – uwarunkowania. Zmiany organizacji życia rodzinnego.</w:t>
            </w:r>
          </w:p>
          <w:p w14:paraId="79E67729" w14:textId="77777777" w:rsidR="00F3011F" w:rsidRPr="00AB10D9" w:rsidRDefault="00F3011F" w:rsidP="00F3011F">
            <w:pPr>
              <w:pStyle w:val="Nagwek7"/>
              <w:keepNext/>
              <w:tabs>
                <w:tab w:val="num" w:pos="1080"/>
                <w:tab w:val="left" w:pos="8364"/>
                <w:tab w:val="left" w:pos="9639"/>
              </w:tabs>
              <w:suppressAutoHyphens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5. Sytuacja psychologiczna rodzeństwa (zagrożenie czy szansa na rozwój). </w:t>
            </w:r>
          </w:p>
          <w:p w14:paraId="19765742" w14:textId="77777777" w:rsidR="00F3011F" w:rsidRPr="00AB10D9" w:rsidRDefault="00F3011F" w:rsidP="00F3011F">
            <w:pPr>
              <w:pStyle w:val="Nagwek7"/>
              <w:keepNext/>
              <w:tabs>
                <w:tab w:val="num" w:pos="1080"/>
                <w:tab w:val="left" w:pos="8364"/>
                <w:tab w:val="left" w:pos="9639"/>
              </w:tabs>
              <w:suppressAutoHyphens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sz w:val="20"/>
                <w:szCs w:val="20"/>
                <w:lang w:val="pl-PL"/>
              </w:rPr>
              <w:t>6. Aspekty pomocy  rodzinie w różnych okresach życia. Wczesna interwencja i pomoc rodzicom.</w:t>
            </w:r>
          </w:p>
          <w:p w14:paraId="6BFE4016" w14:textId="77777777" w:rsidR="00F3011F" w:rsidRPr="00A41110" w:rsidRDefault="00F3011F" w:rsidP="00F3011F">
            <w:pPr>
              <w:pStyle w:val="Tekstpodstawowy20"/>
              <w:tabs>
                <w:tab w:val="left" w:pos="8364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41110">
              <w:rPr>
                <w:rFonts w:ascii="Times New Roman" w:hAnsi="Times New Roman"/>
                <w:sz w:val="20"/>
                <w:szCs w:val="20"/>
                <w:lang w:eastAsia="pl-PL"/>
              </w:rPr>
              <w:t>7.Sposoby animowania więzi dziecka z rodziną (m.in. list, fotografia, rozmowy).</w:t>
            </w:r>
          </w:p>
          <w:p w14:paraId="13ED8647" w14:textId="77777777" w:rsidR="00F3011F" w:rsidRPr="00AB10D9" w:rsidRDefault="00F3011F" w:rsidP="00F3011F">
            <w:pPr>
              <w:pStyle w:val="Nagwek7"/>
              <w:keepNext/>
              <w:tabs>
                <w:tab w:val="num" w:pos="1080"/>
                <w:tab w:val="left" w:pos="8364"/>
                <w:tab w:val="left" w:pos="9639"/>
              </w:tabs>
              <w:suppressAutoHyphens w:val="0"/>
              <w:spacing w:before="0" w:after="0"/>
              <w:ind w:left="1080" w:hanging="72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AB10D9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III. Specyfika życia społecznego rodziny i dziecka niepełnosprawnego intelektualnie</w:t>
            </w:r>
          </w:p>
          <w:p w14:paraId="1A45160E" w14:textId="77777777" w:rsidR="00F3011F" w:rsidRPr="00A41110" w:rsidRDefault="00F3011F" w:rsidP="00F3011F">
            <w:pPr>
              <w:tabs>
                <w:tab w:val="left" w:pos="8364"/>
                <w:tab w:val="lef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8.  Sytuacje stresowe. Doświadczenia szkolne dzieci niepełnosprawnych w szkolnictwie integracyjnym i specjalnym. </w:t>
            </w:r>
            <w:r w:rsidRPr="00A41110">
              <w:rPr>
                <w:rFonts w:ascii="Times New Roman" w:hAnsi="Times New Roman" w:cs="Times New Roman"/>
                <w:sz w:val="20"/>
                <w:szCs w:val="20"/>
              </w:rPr>
              <w:br/>
              <w:t>9.  Radzenie sobie: uwarunkowania indywidualne i kontekstualne</w:t>
            </w:r>
          </w:p>
          <w:p w14:paraId="676BDCC4" w14:textId="77777777" w:rsidR="00F3011F" w:rsidRPr="00A41110" w:rsidRDefault="00F3011F" w:rsidP="00F3011F">
            <w:pPr>
              <w:tabs>
                <w:tab w:val="left" w:pos="8364"/>
                <w:tab w:val="lef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10.  Zachowania agresywne – przejawy, korelaty, uwarunkowania. </w:t>
            </w:r>
          </w:p>
          <w:p w14:paraId="3001488F" w14:textId="77777777" w:rsidR="00F3011F" w:rsidRPr="00A41110" w:rsidRDefault="00F3011F" w:rsidP="00F3011F">
            <w:pPr>
              <w:tabs>
                <w:tab w:val="left" w:pos="8364"/>
                <w:tab w:val="lef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11.  Metody modyfikacji zachowań osób z  niepełnosprawnością intelektualną – rodzaje wzmocnień, uczenie czynności nowych, oduczanie nieprawidłowych nawyków. </w:t>
            </w:r>
          </w:p>
          <w:p w14:paraId="3C496B5E" w14:textId="77777777" w:rsidR="00F3011F" w:rsidRPr="00A41110" w:rsidRDefault="00F3011F" w:rsidP="00F3011F">
            <w:pPr>
              <w:tabs>
                <w:tab w:val="left" w:pos="8364"/>
                <w:tab w:val="lef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12. Socjalizacja w małych grupach (teatrzyk kukiełkowy, zabawy, sesje klubowe) </w:t>
            </w:r>
          </w:p>
          <w:p w14:paraId="67A8D1AF" w14:textId="77777777" w:rsidR="00F3011F" w:rsidRPr="00A41110" w:rsidRDefault="00F3011F" w:rsidP="00F3011F">
            <w:pPr>
              <w:tabs>
                <w:tab w:val="num" w:pos="1080"/>
              </w:tabs>
              <w:ind w:left="1080"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sz w:val="20"/>
                <w:szCs w:val="20"/>
              </w:rPr>
              <w:t>IV. Wielowymiarowość seksualności osób z niepełnospra</w:t>
            </w:r>
            <w:r w:rsidR="00C51FA7" w:rsidRPr="00A4111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A411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nością intelektualną. </w:t>
            </w:r>
          </w:p>
          <w:p w14:paraId="52810CED" w14:textId="77777777" w:rsidR="00F3011F" w:rsidRPr="00A41110" w:rsidRDefault="00F3011F" w:rsidP="00F30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13. Specyficzne potrzeby dotykowe osób z cechami autyzmu wczesnodziecięcego głęboko upośledzonych umysłowo.</w:t>
            </w:r>
          </w:p>
          <w:p w14:paraId="3BD9BE95" w14:textId="77777777" w:rsidR="00F3011F" w:rsidRPr="00A41110" w:rsidRDefault="00647742" w:rsidP="00F30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="00F3011F" w:rsidRPr="00A41110">
              <w:rPr>
                <w:rFonts w:ascii="Times New Roman" w:hAnsi="Times New Roman" w:cs="Times New Roman"/>
                <w:sz w:val="20"/>
                <w:szCs w:val="20"/>
              </w:rPr>
              <w:t>Rozwojowe ujęcie seksualności osób niepełnosprawnych intelektualnie</w:t>
            </w:r>
          </w:p>
          <w:p w14:paraId="2B7135D8" w14:textId="77777777" w:rsidR="00F3011F" w:rsidRPr="00A41110" w:rsidRDefault="00647742" w:rsidP="00F30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011F" w:rsidRPr="00A41110">
              <w:rPr>
                <w:rFonts w:ascii="Times New Roman" w:hAnsi="Times New Roman" w:cs="Times New Roman"/>
                <w:sz w:val="20"/>
                <w:szCs w:val="20"/>
              </w:rPr>
              <w:t>.Psychopatologiczne ujęcie problematyki seksualnej.</w:t>
            </w:r>
          </w:p>
          <w:p w14:paraId="312B5F89" w14:textId="77777777" w:rsidR="00F3011F" w:rsidRPr="00A41110" w:rsidRDefault="00647742" w:rsidP="00F30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011F" w:rsidRPr="00A41110">
              <w:rPr>
                <w:rFonts w:ascii="Times New Roman" w:hAnsi="Times New Roman" w:cs="Times New Roman"/>
                <w:sz w:val="20"/>
                <w:szCs w:val="20"/>
              </w:rPr>
              <w:t>. Społeczne ujęcie problematyki seksualnej.</w:t>
            </w:r>
          </w:p>
          <w:p w14:paraId="67FCC9DB" w14:textId="77777777" w:rsidR="0066006C" w:rsidRPr="00A41110" w:rsidRDefault="00647742" w:rsidP="006477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3011F" w:rsidRPr="00A41110">
              <w:rPr>
                <w:rFonts w:ascii="Times New Roman" w:hAnsi="Times New Roman" w:cs="Times New Roman"/>
                <w:sz w:val="20"/>
                <w:szCs w:val="20"/>
              </w:rPr>
              <w:t>. Edukacja seksualna – kierunki, propozycje.</w:t>
            </w:r>
            <w:r w:rsidR="00F3011F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7D8D483" w14:textId="77777777" w:rsidR="00C51FA7" w:rsidRPr="00A41110" w:rsidRDefault="00C51FA7" w:rsidP="00F3011F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45D8C65" w14:textId="77777777" w:rsidR="00C51FA7" w:rsidRPr="00A41110" w:rsidRDefault="00C51FA7" w:rsidP="00F3011F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E-learning:</w:t>
            </w:r>
          </w:p>
          <w:p w14:paraId="13DFBA43" w14:textId="77777777" w:rsidR="00A41110" w:rsidRPr="00A41110" w:rsidRDefault="00A41110" w:rsidP="00A41110">
            <w:pPr>
              <w:numPr>
                <w:ilvl w:val="0"/>
                <w:numId w:val="43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z karta przedmiotu i warunkami zaliczenia</w:t>
            </w:r>
          </w:p>
          <w:p w14:paraId="08F95F54" w14:textId="77777777" w:rsidR="00C51FA7" w:rsidRPr="00A41110" w:rsidRDefault="00C51FA7" w:rsidP="00C51FA7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Diagnoza schematów społecznych u osób z niepełnosprawnością intelektualną dotyczących różnych osób i grup znaczących.</w:t>
            </w:r>
          </w:p>
          <w:p w14:paraId="61CADBD3" w14:textId="77777777" w:rsidR="00C51FA7" w:rsidRPr="00A41110" w:rsidRDefault="00C51FA7" w:rsidP="00C51FA7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Diagnoza przyczynowych atrybucji u osób z niepełnosprawnością intelektualną dotyczących interpersonalnych 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sytuacji trudnych.</w:t>
            </w:r>
          </w:p>
          <w:p w14:paraId="3E602457" w14:textId="77777777" w:rsidR="00C51FA7" w:rsidRPr="00A41110" w:rsidRDefault="00C51FA7" w:rsidP="00C51FA7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Diagnoza wybranych aspektów obrazu siebie u osób z niepełnosprawnością intelektualną.    </w:t>
            </w:r>
          </w:p>
          <w:p w14:paraId="095EECA9" w14:textId="77777777" w:rsidR="00C51FA7" w:rsidRPr="00A41110" w:rsidRDefault="00C51FA7" w:rsidP="00C51FA7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Diagnoza strategii radzenia sobie osób z niepełnosprawnością intelektualną w społecznych sytuacjach trudnych 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E866F21" w14:textId="77777777" w:rsidR="005A7599" w:rsidRPr="00A41110" w:rsidRDefault="005A7599" w:rsidP="005A7599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6203A1" w14:textId="77777777" w:rsidR="00CE7F64" w:rsidRPr="00A4111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111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A4111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A41110" w14:paraId="2F4562D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20BA3" w14:textId="77777777" w:rsidR="00B6239F" w:rsidRPr="00A4111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1F04" w14:textId="77777777" w:rsidR="00B6239F" w:rsidRPr="00A4111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C22" w14:textId="77777777" w:rsidR="00B6239F" w:rsidRPr="00A4111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A41110" w14:paraId="122BD2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03C" w14:textId="77777777" w:rsidR="00CE7F64" w:rsidRPr="00A4111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A7599" w:rsidRPr="00A41110" w14:paraId="0235F69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DB6" w14:textId="77777777" w:rsidR="005A7599" w:rsidRPr="00A41110" w:rsidRDefault="005A7599" w:rsidP="005A75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F24" w14:textId="77777777" w:rsidR="005A7599" w:rsidRPr="00A41110" w:rsidRDefault="00A3663B" w:rsidP="005A7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5A7599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specyfikę funkcjonowania i czynniki warunkujące patologizacj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</w:t>
            </w:r>
            <w:r w:rsidR="005A7599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wspomaganie rozwoju osób z niepełnosprawnością intelektualną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19D" w14:textId="77777777" w:rsidR="005A7599" w:rsidRPr="00A41110" w:rsidRDefault="005A7599" w:rsidP="005A759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PSYCH_W14</w:t>
            </w:r>
          </w:p>
        </w:tc>
      </w:tr>
      <w:tr w:rsidR="005A7599" w:rsidRPr="00A41110" w14:paraId="2C91EC2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5F8" w14:textId="77777777" w:rsidR="005A7599" w:rsidRPr="00A41110" w:rsidRDefault="005A7599" w:rsidP="005A759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A7599" w:rsidRPr="00A41110" w14:paraId="295ABB4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9EF" w14:textId="77777777" w:rsidR="005A7599" w:rsidRPr="00A41110" w:rsidRDefault="005A7599" w:rsidP="005A7599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C82" w14:textId="77777777" w:rsidR="005A7599" w:rsidRPr="00A41110" w:rsidRDefault="005A7599" w:rsidP="005A7599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wyjaśniać postawy społeczne wobec niepełnosprawności intelektualnej oraz zachowania osób niepełnosprawnych wobec siebie i innych, odwołując się to koncepcji teoretycznych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0CA5" w14:textId="77777777" w:rsidR="005A7599" w:rsidRPr="00A41110" w:rsidRDefault="005A7599" w:rsidP="005A759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5A7599" w:rsidRPr="00A41110" w14:paraId="709DCB4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97FD" w14:textId="77777777" w:rsidR="005A7599" w:rsidRPr="00A41110" w:rsidRDefault="005A7599" w:rsidP="005A7599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38D" w14:textId="77777777" w:rsidR="005A7599" w:rsidRPr="00A41110" w:rsidRDefault="00677B54" w:rsidP="00A3663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5A7599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otrafi stosować wiedzę teoretyczną w profilaktyce zaburzeń rozwoju osób z niepełnosprawnością intelektualną oraz w promocji ich zdrowia psychicznego i społecznej inkluzji.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C5E" w14:textId="77777777" w:rsidR="005A7599" w:rsidRPr="00A41110" w:rsidRDefault="005A7599" w:rsidP="005A759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PSYCH_U06</w:t>
            </w:r>
          </w:p>
        </w:tc>
      </w:tr>
      <w:tr w:rsidR="00677B54" w:rsidRPr="00A41110" w14:paraId="76FC5AB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BBE" w14:textId="77777777" w:rsidR="00677B54" w:rsidRPr="00A41110" w:rsidRDefault="00677B54" w:rsidP="005A7599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C695" w14:textId="77777777" w:rsidR="00677B54" w:rsidRPr="00A41110" w:rsidRDefault="00677B54" w:rsidP="00677B54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 budować teoretyczne modele zależności różnych aspektów funkcjonowania osób z niepełnosprawnością intelektualną oraz  weryfikować w oparciu o wybrane narzędzia diagnostyczne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DAA" w14:textId="77777777" w:rsidR="00677B54" w:rsidRPr="00A41110" w:rsidRDefault="00677B54" w:rsidP="005A7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PSYCH_U04</w:t>
            </w:r>
          </w:p>
        </w:tc>
      </w:tr>
      <w:tr w:rsidR="005A7599" w:rsidRPr="00A41110" w14:paraId="2D9CEA3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A2A" w14:textId="77777777" w:rsidR="005A7599" w:rsidRPr="00A41110" w:rsidRDefault="005A7599" w:rsidP="005A759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A7599" w:rsidRPr="00A41110" w14:paraId="5877458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1FF" w14:textId="77777777" w:rsidR="005A7599" w:rsidRPr="00A41110" w:rsidRDefault="005A7599" w:rsidP="005A7599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F4F" w14:textId="77777777" w:rsidR="005A7599" w:rsidRPr="00A41110" w:rsidRDefault="00A3663B" w:rsidP="005A7599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A7599" w:rsidRPr="00A41110">
              <w:rPr>
                <w:rFonts w:ascii="Times New Roman" w:hAnsi="Times New Roman" w:cs="Times New Roman"/>
                <w:sz w:val="20"/>
                <w:szCs w:val="20"/>
              </w:rPr>
              <w:t>otrafi współtworzyć z innymi projekty społeczne ukierunkowane na promocję integracji społecznej i zawodowej oraz dobrostanu osób niepełnosprawnych intelektualnie</w:t>
            </w:r>
            <w:r w:rsidR="005A7599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B449" w14:textId="77777777" w:rsidR="005A7599" w:rsidRPr="00A41110" w:rsidRDefault="005A7599" w:rsidP="005A7599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sz w:val="20"/>
                <w:szCs w:val="20"/>
              </w:rPr>
              <w:t>PSYCH_K05</w:t>
            </w:r>
          </w:p>
        </w:tc>
      </w:tr>
    </w:tbl>
    <w:p w14:paraId="72B28921" w14:textId="77777777" w:rsidR="00AC5C34" w:rsidRPr="00A41110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643AF53" w14:textId="77777777" w:rsidR="00AC5C34" w:rsidRPr="00A41110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59"/>
        <w:gridCol w:w="660"/>
        <w:gridCol w:w="660"/>
        <w:gridCol w:w="660"/>
        <w:gridCol w:w="659"/>
        <w:gridCol w:w="660"/>
        <w:gridCol w:w="660"/>
        <w:gridCol w:w="660"/>
        <w:gridCol w:w="659"/>
        <w:gridCol w:w="660"/>
        <w:gridCol w:w="660"/>
        <w:gridCol w:w="660"/>
        <w:gridCol w:w="34"/>
      </w:tblGrid>
      <w:tr w:rsidR="00A40BE3" w:rsidRPr="00A41110" w14:paraId="66F1E091" w14:textId="77777777" w:rsidTr="00AC5C34">
        <w:trPr>
          <w:trHeight w:val="284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234" w14:textId="77777777" w:rsidR="00A40BE3" w:rsidRPr="00A4111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A41110" w14:paraId="5B0671A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1060C" w14:textId="77777777" w:rsidR="00A40BE3" w:rsidRPr="00A4111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191DF5D" w14:textId="77777777" w:rsidR="00A40BE3" w:rsidRPr="00A4111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6ED" w14:textId="77777777" w:rsidR="00A40BE3" w:rsidRPr="00A4111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677B54" w:rsidRPr="00A41110" w14:paraId="35ABF014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E6F6" w14:textId="77777777" w:rsidR="00677B54" w:rsidRPr="00A41110" w:rsidRDefault="00677B5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62B0E" w14:textId="77777777" w:rsidR="00677B54" w:rsidRPr="00A41110" w:rsidRDefault="00677B54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EA110" w14:textId="77777777" w:rsidR="00677B54" w:rsidRPr="00A41110" w:rsidRDefault="00677B54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5A8B8" w14:textId="77777777" w:rsidR="00677B54" w:rsidRPr="00A41110" w:rsidRDefault="00677B5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686BE" w14:textId="77777777" w:rsidR="00677B54" w:rsidRPr="00A41110" w:rsidRDefault="00677B5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A4111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</w:tr>
      <w:tr w:rsidR="00677B54" w:rsidRPr="00A41110" w14:paraId="06FE6B1B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60CEE" w14:textId="77777777" w:rsidR="00677B54" w:rsidRPr="00A41110" w:rsidRDefault="00677B5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ABBE2" w14:textId="77777777" w:rsidR="00677B54" w:rsidRPr="00A41110" w:rsidRDefault="00677B54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96BA7E" w14:textId="77777777" w:rsidR="00677B54" w:rsidRPr="00A41110" w:rsidRDefault="00677B54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D7B79" w14:textId="77777777" w:rsidR="00677B54" w:rsidRPr="00A41110" w:rsidRDefault="00677B5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F682A3" w14:textId="77777777" w:rsidR="00677B54" w:rsidRPr="00A41110" w:rsidRDefault="00677B5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677B54" w:rsidRPr="00A41110" w14:paraId="4B295A41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DA6" w14:textId="77777777" w:rsidR="00677B54" w:rsidRPr="00A41110" w:rsidRDefault="00677B5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CA04E8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2AE577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1CE04" w14:textId="77777777" w:rsidR="00677B54" w:rsidRPr="00A41110" w:rsidRDefault="007132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392361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0F155B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32B16" w14:textId="77777777" w:rsidR="00677B54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8BB8A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8F8117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80EAD" w14:textId="77777777" w:rsidR="00677B54" w:rsidRPr="00A41110" w:rsidRDefault="007132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37A29F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661D6" w14:textId="77777777" w:rsidR="00677B54" w:rsidRPr="00A41110" w:rsidRDefault="00677B5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448CA" w14:textId="77777777" w:rsidR="00677B54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</w:t>
            </w:r>
          </w:p>
        </w:tc>
      </w:tr>
      <w:tr w:rsidR="00677B54" w:rsidRPr="00A41110" w14:paraId="2EC8A796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69C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397DB9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9251C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31633D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B8DA41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99A0D7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3EE8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637AE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2C92F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FCC1AD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EED21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D850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048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77B54" w:rsidRPr="00A41110" w14:paraId="3B2B0176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1E1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EED28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CD7E5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34728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D90A4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A2A584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CCD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A51C5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F9603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AA159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6C9CE9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7EB7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3E26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77B54" w:rsidRPr="00A41110" w14:paraId="2B773FBA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48B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DE00A" w14:textId="77777777" w:rsidR="00677B54" w:rsidRPr="00A41110" w:rsidRDefault="007132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68D01A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441A6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74CBC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76A17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CB1F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65986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A54DDB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8C524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FD637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12F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0A34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77B54" w:rsidRPr="00A41110" w14:paraId="2BB5068C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81AA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7F07FD" w14:textId="77777777" w:rsidR="00677B54" w:rsidRPr="00A41110" w:rsidRDefault="008C6CDC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23559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57944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29E8B0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D0909C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A75C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94378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E44A3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8BE639" w14:textId="77777777" w:rsidR="00677B54" w:rsidRPr="00A41110" w:rsidRDefault="0071323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0BFDB6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343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FA81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77B54" w:rsidRPr="00A41110" w14:paraId="52C1396F" w14:textId="77777777" w:rsidTr="00677B5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0F9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741AC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DF4EEF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3EC94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F7EE16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75B9CE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D865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B7C41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A69C3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80E65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D0725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D0BC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A247" w14:textId="77777777" w:rsidR="00677B54" w:rsidRPr="00A41110" w:rsidRDefault="00677B54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9C547A4" w14:textId="77777777" w:rsidR="001D2FDD" w:rsidRPr="00A41110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A41110" w14:paraId="23860C44" w14:textId="77777777" w:rsidTr="0071323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E9A" w14:textId="77777777" w:rsidR="00742D43" w:rsidRPr="00A4111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A41110" w14:paraId="61178B60" w14:textId="77777777" w:rsidTr="0071323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4785" w14:textId="77777777" w:rsidR="00A6090F" w:rsidRPr="00A4111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819" w14:textId="77777777" w:rsidR="00A6090F" w:rsidRPr="00A4111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772" w14:textId="77777777" w:rsidR="00A6090F" w:rsidRPr="00A4111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13239" w:rsidRPr="00A41110" w14:paraId="4138F34D" w14:textId="77777777" w:rsidTr="007132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4ACF58" w14:textId="77777777" w:rsidR="00713239" w:rsidRPr="00A41110" w:rsidRDefault="00713239" w:rsidP="0071323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B45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69E9" w14:textId="77777777" w:rsidR="00713239" w:rsidRPr="00A41110" w:rsidRDefault="00713239" w:rsidP="008C6CD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5</w:t>
            </w:r>
            <w:r w:rsidR="008C6CDC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713239" w:rsidRPr="00A41110" w14:paraId="378A0645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A9AC7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AEA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B597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61%</w:t>
            </w:r>
          </w:p>
        </w:tc>
      </w:tr>
      <w:tr w:rsidR="00713239" w:rsidRPr="00A41110" w14:paraId="1F7BD2ED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F698C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996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1581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71%</w:t>
            </w:r>
          </w:p>
        </w:tc>
      </w:tr>
      <w:tr w:rsidR="00713239" w:rsidRPr="00A41110" w14:paraId="727E7997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9880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E7F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62D5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81%</w:t>
            </w:r>
          </w:p>
        </w:tc>
      </w:tr>
      <w:tr w:rsidR="00713239" w:rsidRPr="00A41110" w14:paraId="2E8768F5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B7D" w14:textId="77777777" w:rsidR="00713239" w:rsidRPr="00A41110" w:rsidRDefault="00713239" w:rsidP="0071323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181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DEE2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91%</w:t>
            </w:r>
          </w:p>
        </w:tc>
      </w:tr>
      <w:tr w:rsidR="00713239" w:rsidRPr="00A41110" w14:paraId="3738432D" w14:textId="77777777" w:rsidTr="007132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D2455D" w14:textId="77777777" w:rsidR="00713239" w:rsidRPr="00A41110" w:rsidRDefault="00713239" w:rsidP="0071323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9C3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3AE4" w14:textId="77777777" w:rsidR="00713239" w:rsidRPr="00A41110" w:rsidRDefault="00713239" w:rsidP="0071323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50%;słaba aktywność na zajęciach:  frekwencja min. 80%</w:t>
            </w:r>
          </w:p>
        </w:tc>
      </w:tr>
      <w:tr w:rsidR="00713239" w:rsidRPr="00A41110" w14:paraId="5D9DA6B0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5E30D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B10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C747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61%; przeciętna aktywność na zajęciach; frekwencja min.80%</w:t>
            </w:r>
          </w:p>
        </w:tc>
      </w:tr>
      <w:tr w:rsidR="00713239" w:rsidRPr="00A41110" w14:paraId="64812ECC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09B1D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D9A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CAEA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71%;dobra aktywność na zajęciach ; frekwencja min. 80%</w:t>
            </w:r>
          </w:p>
        </w:tc>
      </w:tr>
      <w:tr w:rsidR="00713239" w:rsidRPr="00A41110" w14:paraId="317DFFE4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D465D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A1A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A288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81%;bardzo dobra aktywność na zajęciach; frekwencja min. 80%</w:t>
            </w:r>
          </w:p>
        </w:tc>
      </w:tr>
      <w:tr w:rsidR="00713239" w:rsidRPr="00A41110" w14:paraId="11203BF9" w14:textId="77777777" w:rsidTr="0071323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86B" w14:textId="77777777" w:rsidR="00713239" w:rsidRPr="00A41110" w:rsidRDefault="00713239" w:rsidP="0071323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DB81" w14:textId="77777777" w:rsidR="00713239" w:rsidRPr="00A41110" w:rsidRDefault="00713239" w:rsidP="007132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940B" w14:textId="77777777" w:rsidR="00713239" w:rsidRPr="00A41110" w:rsidRDefault="00713239" w:rsidP="0071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91%; bardzo dobra aktywność na zajęciach; frekwencja min. 80%</w:t>
            </w:r>
          </w:p>
        </w:tc>
      </w:tr>
      <w:tr w:rsidR="008C6CDC" w:rsidRPr="00A41110" w14:paraId="54BE74AA" w14:textId="77777777" w:rsidTr="00A41110">
        <w:trPr>
          <w:cantSplit/>
          <w:trHeight w:val="121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A967FF" w14:textId="77777777" w:rsidR="008C6CDC" w:rsidRPr="00A41110" w:rsidRDefault="008C6CDC" w:rsidP="00A411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75F61" w14:textId="77777777" w:rsidR="008C6CDC" w:rsidRPr="00A41110" w:rsidRDefault="008C6CDC" w:rsidP="00A411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D97C" w14:textId="77777777" w:rsidR="008C6CDC" w:rsidRPr="00A41110" w:rsidRDefault="00A41110" w:rsidP="00A41110">
            <w:pPr>
              <w:ind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wymaganych wytycznych odnośnie opracowania</w:t>
            </w:r>
            <w:r w:rsidR="008C6CDC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raportu dotyczącego  radzenia sobie wybranej osoby z niepełnosprawnością intelektualna w sytuacjach trudnych</w:t>
            </w:r>
          </w:p>
        </w:tc>
      </w:tr>
    </w:tbl>
    <w:p w14:paraId="298E7919" w14:textId="77777777" w:rsidR="001E4083" w:rsidRPr="00A41110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9C877AB" w14:textId="77777777" w:rsidR="00C73707" w:rsidRPr="00A4111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AA3AED0" w14:textId="77777777" w:rsidR="00C73707" w:rsidRPr="00A4111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4765DA4" w14:textId="77777777" w:rsidR="001511D9" w:rsidRPr="00A4111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4111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359"/>
        <w:gridCol w:w="1593"/>
      </w:tblGrid>
      <w:tr w:rsidR="001511D9" w:rsidRPr="00A41110" w14:paraId="2807E93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54FC" w14:textId="77777777" w:rsidR="001511D9" w:rsidRPr="00A4111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43DA" w14:textId="77777777" w:rsidR="001511D9" w:rsidRPr="00A4111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A41110" w14:paraId="124FF050" w14:textId="77777777" w:rsidTr="0066690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002E" w14:textId="77777777" w:rsidR="001511D9" w:rsidRPr="00A4111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1B3" w14:textId="77777777" w:rsidR="001511D9" w:rsidRPr="00A4111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1DB376" w14:textId="77777777" w:rsidR="001511D9" w:rsidRPr="00A4111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1FD" w14:textId="77777777" w:rsidR="001511D9" w:rsidRPr="00A4111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FA544DF" w14:textId="77777777" w:rsidR="001511D9" w:rsidRPr="00A41110" w:rsidRDefault="00666908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A41110" w14:paraId="455E469C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2E39D" w14:textId="77777777" w:rsidR="002F5F1C" w:rsidRPr="00A4111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2BA81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9B0BF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33</w:t>
            </w:r>
          </w:p>
        </w:tc>
      </w:tr>
      <w:tr w:rsidR="001511D9" w:rsidRPr="00A41110" w14:paraId="7CB9E092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A37E" w14:textId="77777777" w:rsidR="001511D9" w:rsidRPr="00A4111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E3EE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C0D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A41110" w14:paraId="4C49FC7A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901" w14:textId="77777777" w:rsidR="002F5F1C" w:rsidRPr="00A4111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877E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C75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A41110" w14:paraId="3E1039C2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218" w14:textId="77777777" w:rsidR="002F5F1C" w:rsidRPr="00A41110" w:rsidRDefault="00666908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egzaminie i </w:t>
            </w:r>
            <w:r w:rsidR="002F5F1C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164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7AC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790F85" w:rsidRPr="00A41110" w14:paraId="22D45D27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AC4" w14:textId="77777777" w:rsidR="00790F85" w:rsidRPr="00A41110" w:rsidRDefault="00666908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906" w14:textId="77777777" w:rsidR="00790F85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162" w14:textId="77777777" w:rsidR="00790F85" w:rsidRPr="00A41110" w:rsidRDefault="00A3663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A41110" w14:paraId="6DAB1632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065EC2" w14:textId="77777777" w:rsidR="002F5F1C" w:rsidRPr="00A4111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6E1E28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7AAAB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92</w:t>
            </w:r>
          </w:p>
        </w:tc>
      </w:tr>
      <w:tr w:rsidR="001511D9" w:rsidRPr="00A41110" w14:paraId="67E50E57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F38" w14:textId="77777777" w:rsidR="001511D9" w:rsidRPr="00A4111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647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0F4" w14:textId="77777777" w:rsidR="001511D9" w:rsidRPr="00A41110" w:rsidRDefault="00F822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2F5F1C" w:rsidRPr="00A41110" w14:paraId="031E207E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074E" w14:textId="77777777" w:rsidR="002F5F1C" w:rsidRPr="00A41110" w:rsidRDefault="00666908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2428" w14:textId="77777777" w:rsidR="002F5F1C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727" w14:textId="77777777" w:rsidR="002F5F1C" w:rsidRPr="00A41110" w:rsidRDefault="00F822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666908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A41110" w14:paraId="5325EF91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5C6" w14:textId="77777777" w:rsidR="001511D9" w:rsidRPr="00A41110" w:rsidRDefault="00666908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egzaminu i </w:t>
            </w:r>
            <w:r w:rsidR="002F5F1C"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905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985D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A41110" w14:paraId="13984266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7F6" w14:textId="77777777" w:rsidR="001511D9" w:rsidRPr="00A4111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3DA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2DB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A41110" w14:paraId="4B7C74C6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9AD" w14:textId="77777777" w:rsidR="001511D9" w:rsidRPr="00A41110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BA6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E510" w14:textId="77777777" w:rsidR="001511D9" w:rsidRPr="00A41110" w:rsidRDefault="00F822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A41110" w14:paraId="4F2DC8F2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98A13B" w14:textId="77777777" w:rsidR="001511D9" w:rsidRPr="00A41110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6E0AFA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A82203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</w:tr>
      <w:tr w:rsidR="001511D9" w:rsidRPr="00A41110" w14:paraId="08C14AAE" w14:textId="77777777" w:rsidTr="0066690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82CF6C" w14:textId="77777777" w:rsidR="001511D9" w:rsidRPr="00A4111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5C1E19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FBAA4E" w14:textId="77777777" w:rsidR="001511D9" w:rsidRPr="00A41110" w:rsidRDefault="0066690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1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7A5AAE9A" w14:textId="77777777" w:rsidR="00FA6C7B" w:rsidRPr="00A4111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A41110">
        <w:rPr>
          <w:b/>
          <w:sz w:val="20"/>
          <w:szCs w:val="20"/>
          <w:lang w:val="pl-PL"/>
        </w:rPr>
        <w:t xml:space="preserve">*niepotrzebne </w:t>
      </w:r>
      <w:r w:rsidR="008115D0" w:rsidRPr="00A41110">
        <w:rPr>
          <w:b/>
          <w:sz w:val="20"/>
          <w:szCs w:val="20"/>
          <w:lang w:val="pl-PL"/>
        </w:rPr>
        <w:t>usunąć</w:t>
      </w:r>
    </w:p>
    <w:p w14:paraId="03E94F66" w14:textId="77777777" w:rsidR="00FA6C7B" w:rsidRPr="00A4111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8979C80" w14:textId="77777777" w:rsidR="005C5513" w:rsidRPr="00A4111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A41110">
        <w:rPr>
          <w:b/>
          <w:sz w:val="20"/>
          <w:szCs w:val="20"/>
        </w:rPr>
        <w:t>Przyjmuję do realizacji</w:t>
      </w:r>
      <w:r w:rsidRPr="00A41110">
        <w:rPr>
          <w:sz w:val="20"/>
          <w:szCs w:val="20"/>
        </w:rPr>
        <w:t xml:space="preserve">    (data i</w:t>
      </w:r>
      <w:r w:rsidR="00EB24C1" w:rsidRPr="00A41110">
        <w:rPr>
          <w:sz w:val="20"/>
          <w:szCs w:val="20"/>
          <w:lang w:val="pl-PL"/>
        </w:rPr>
        <w:t xml:space="preserve"> czytelne </w:t>
      </w:r>
      <w:r w:rsidRPr="00A41110">
        <w:rPr>
          <w:sz w:val="20"/>
          <w:szCs w:val="20"/>
        </w:rPr>
        <w:t xml:space="preserve"> podpisy osób prowadzących przedmiot w danym roku akademickim)</w:t>
      </w:r>
    </w:p>
    <w:p w14:paraId="5B5BA6ED" w14:textId="77777777" w:rsidR="005C5513" w:rsidRPr="00A4111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61FB66D" w14:textId="77777777" w:rsidR="005625C2" w:rsidRPr="00A4111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9A655C0" w14:textId="77777777" w:rsidR="005C5513" w:rsidRPr="00A4111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A41110">
        <w:rPr>
          <w:sz w:val="20"/>
          <w:szCs w:val="20"/>
        </w:rPr>
        <w:tab/>
      </w:r>
      <w:r w:rsidRPr="00A41110">
        <w:rPr>
          <w:sz w:val="20"/>
          <w:szCs w:val="20"/>
        </w:rPr>
        <w:tab/>
      </w:r>
      <w:r w:rsidRPr="00A41110">
        <w:rPr>
          <w:sz w:val="20"/>
          <w:szCs w:val="20"/>
        </w:rPr>
        <w:tab/>
      </w:r>
      <w:r w:rsidR="0082063F" w:rsidRPr="00A41110">
        <w:rPr>
          <w:sz w:val="20"/>
          <w:szCs w:val="20"/>
          <w:lang w:val="pl-PL"/>
        </w:rPr>
        <w:t xml:space="preserve">             </w:t>
      </w:r>
      <w:r w:rsidRPr="00A41110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A4111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E8AA" w14:textId="77777777" w:rsidR="000E4258" w:rsidRDefault="000E4258">
      <w:r>
        <w:separator/>
      </w:r>
    </w:p>
  </w:endnote>
  <w:endnote w:type="continuationSeparator" w:id="0">
    <w:p w14:paraId="3A64DD92" w14:textId="77777777" w:rsidR="000E4258" w:rsidRDefault="000E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A811" w14:textId="77777777" w:rsidR="000E4258" w:rsidRDefault="000E4258"/>
  </w:footnote>
  <w:footnote w:type="continuationSeparator" w:id="0">
    <w:p w14:paraId="147C89A6" w14:textId="77777777" w:rsidR="000E4258" w:rsidRDefault="000E42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5296824"/>
    <w:multiLevelType w:val="multilevel"/>
    <w:tmpl w:val="07826F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440" w:hanging="1440"/>
      </w:pPr>
      <w:rPr>
        <w:rFonts w:hint="default"/>
      </w:r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997439"/>
    <w:multiLevelType w:val="hybridMultilevel"/>
    <w:tmpl w:val="111A6714"/>
    <w:lvl w:ilvl="0" w:tplc="E4820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8"/>
  </w:num>
  <w:num w:numId="31">
    <w:abstractNumId w:val="16"/>
  </w:num>
  <w:num w:numId="32">
    <w:abstractNumId w:val="41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0963"/>
    <w:rsid w:val="00075465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4258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2025F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28A8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6322E"/>
    <w:rsid w:val="005A5817"/>
    <w:rsid w:val="005A7599"/>
    <w:rsid w:val="005B4506"/>
    <w:rsid w:val="005B5676"/>
    <w:rsid w:val="005C5513"/>
    <w:rsid w:val="005D0415"/>
    <w:rsid w:val="005D5D80"/>
    <w:rsid w:val="005D69A6"/>
    <w:rsid w:val="005E69E4"/>
    <w:rsid w:val="005F3D8D"/>
    <w:rsid w:val="006042CB"/>
    <w:rsid w:val="006223E8"/>
    <w:rsid w:val="00647742"/>
    <w:rsid w:val="00653368"/>
    <w:rsid w:val="0066006C"/>
    <w:rsid w:val="0066524E"/>
    <w:rsid w:val="00666908"/>
    <w:rsid w:val="00677B54"/>
    <w:rsid w:val="00683581"/>
    <w:rsid w:val="006A4183"/>
    <w:rsid w:val="006B0A9A"/>
    <w:rsid w:val="006C7E19"/>
    <w:rsid w:val="006E15D8"/>
    <w:rsid w:val="007034A2"/>
    <w:rsid w:val="00711C11"/>
    <w:rsid w:val="00713239"/>
    <w:rsid w:val="00742D43"/>
    <w:rsid w:val="0078660D"/>
    <w:rsid w:val="00790F85"/>
    <w:rsid w:val="0079768F"/>
    <w:rsid w:val="007B69A7"/>
    <w:rsid w:val="007B75E6"/>
    <w:rsid w:val="007D6215"/>
    <w:rsid w:val="007E5DA0"/>
    <w:rsid w:val="007F0BE7"/>
    <w:rsid w:val="00801108"/>
    <w:rsid w:val="00805AAE"/>
    <w:rsid w:val="0081017D"/>
    <w:rsid w:val="008115D0"/>
    <w:rsid w:val="0082063F"/>
    <w:rsid w:val="00821DC0"/>
    <w:rsid w:val="00826CDB"/>
    <w:rsid w:val="008320A3"/>
    <w:rsid w:val="00832ACF"/>
    <w:rsid w:val="00836D82"/>
    <w:rsid w:val="00845406"/>
    <w:rsid w:val="00851598"/>
    <w:rsid w:val="00852D5F"/>
    <w:rsid w:val="00861A15"/>
    <w:rsid w:val="00866745"/>
    <w:rsid w:val="00887934"/>
    <w:rsid w:val="00891FE1"/>
    <w:rsid w:val="008A7F09"/>
    <w:rsid w:val="008B3494"/>
    <w:rsid w:val="008B358D"/>
    <w:rsid w:val="008C1C6F"/>
    <w:rsid w:val="008C1E39"/>
    <w:rsid w:val="008C6CDC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674A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663B"/>
    <w:rsid w:val="00A37039"/>
    <w:rsid w:val="00A37843"/>
    <w:rsid w:val="00A40BE3"/>
    <w:rsid w:val="00A41110"/>
    <w:rsid w:val="00A56614"/>
    <w:rsid w:val="00A6090F"/>
    <w:rsid w:val="00A869C4"/>
    <w:rsid w:val="00AB10D9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1FA7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977B7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04165"/>
    <w:rsid w:val="00F147DE"/>
    <w:rsid w:val="00F23C94"/>
    <w:rsid w:val="00F3011F"/>
    <w:rsid w:val="00F3697D"/>
    <w:rsid w:val="00F43B17"/>
    <w:rsid w:val="00F45FA1"/>
    <w:rsid w:val="00F573CA"/>
    <w:rsid w:val="00F725C5"/>
    <w:rsid w:val="00F82239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A6F4"/>
  <w15:chartTrackingRefBased/>
  <w15:docId w15:val="{2044C1ED-46CB-4D5A-83CC-87865F4A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7">
    <w:name w:val="heading 7"/>
    <w:basedOn w:val="Normalny"/>
    <w:next w:val="Normalny"/>
    <w:link w:val="Nagwek7Znak"/>
    <w:unhideWhenUsed/>
    <w:qFormat/>
    <w:rsid w:val="00F3011F"/>
    <w:pPr>
      <w:suppressAutoHyphens/>
      <w:spacing w:before="240" w:after="60"/>
      <w:outlineLvl w:val="6"/>
    </w:pPr>
    <w:rPr>
      <w:rFonts w:ascii="Calibri" w:eastAsia="Times New Roman" w:hAnsi="Calibri" w:cs="Times New Roman"/>
      <w:u w:color="00000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887934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887934"/>
    <w:rPr>
      <w:color w:val="000000"/>
      <w:sz w:val="24"/>
      <w:szCs w:val="24"/>
      <w:u w:color="000000"/>
      <w:lang w:eastAsia="ar-SA"/>
    </w:rPr>
  </w:style>
  <w:style w:type="paragraph" w:styleId="Tekstpodstawowy30">
    <w:name w:val="Body Text 3"/>
    <w:basedOn w:val="Normalny"/>
    <w:link w:val="Tekstpodstawowy3Znak"/>
    <w:uiPriority w:val="99"/>
    <w:semiHidden/>
    <w:unhideWhenUsed/>
    <w:rsid w:val="00F3011F"/>
    <w:pPr>
      <w:spacing w:after="120"/>
    </w:pPr>
    <w:rPr>
      <w:rFonts w:cs="Times New Roman"/>
      <w:sz w:val="16"/>
      <w:szCs w:val="16"/>
      <w:lang w:eastAsia="x-none"/>
    </w:rPr>
  </w:style>
  <w:style w:type="character" w:customStyle="1" w:styleId="Tekstpodstawowy3Znak">
    <w:name w:val="Tekst podstawowy 3 Znak"/>
    <w:link w:val="Tekstpodstawowy30"/>
    <w:uiPriority w:val="99"/>
    <w:semiHidden/>
    <w:rsid w:val="00F3011F"/>
    <w:rPr>
      <w:color w:val="000000"/>
      <w:sz w:val="16"/>
      <w:szCs w:val="16"/>
      <w:lang w:val="pl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F3011F"/>
    <w:pPr>
      <w:spacing w:after="120" w:line="480" w:lineRule="auto"/>
    </w:pPr>
    <w:rPr>
      <w:rFonts w:cs="Times New Roman"/>
      <w:lang w:eastAsia="x-none"/>
    </w:rPr>
  </w:style>
  <w:style w:type="character" w:customStyle="1" w:styleId="Tekstpodstawowy2Znak">
    <w:name w:val="Tekst podstawowy 2 Znak"/>
    <w:link w:val="Tekstpodstawowy20"/>
    <w:uiPriority w:val="99"/>
    <w:semiHidden/>
    <w:rsid w:val="00F3011F"/>
    <w:rPr>
      <w:color w:val="000000"/>
      <w:sz w:val="24"/>
      <w:szCs w:val="24"/>
      <w:lang w:val="pl"/>
    </w:rPr>
  </w:style>
  <w:style w:type="character" w:customStyle="1" w:styleId="Nagwek7Znak">
    <w:name w:val="Nagłówek 7 Znak"/>
    <w:link w:val="Nagwek7"/>
    <w:rsid w:val="00F3011F"/>
    <w:rPr>
      <w:rFonts w:ascii="Calibri" w:eastAsia="Times New Roman" w:hAnsi="Calibri" w:cs="Times New Roman"/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ekp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9B0C-E9FF-404E-ACFB-98FFD97E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1680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11739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mailto:kurtekp@ujk.edu.pl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2021-08-27T15:57:00Z</dcterms:created>
  <dcterms:modified xsi:type="dcterms:W3CDTF">2021-08-27T15:57:00Z</dcterms:modified>
</cp:coreProperties>
</file>