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0ECF" w14:textId="77777777" w:rsidR="001511D9" w:rsidRPr="008F0B17" w:rsidRDefault="001511D9" w:rsidP="001511D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0B17">
        <w:rPr>
          <w:rFonts w:ascii="Times New Roman" w:hAnsi="Times New Roman" w:cs="Times New Roman"/>
          <w:b/>
          <w:sz w:val="20"/>
          <w:szCs w:val="20"/>
        </w:rPr>
        <w:t>KARTA PRZEDMIOTU</w:t>
      </w:r>
    </w:p>
    <w:p w14:paraId="50500200" w14:textId="77777777" w:rsidR="001511D9" w:rsidRPr="008F0B17" w:rsidRDefault="001511D9" w:rsidP="001511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F0B17" w14:paraId="08FD07E1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9BEF" w14:textId="77777777" w:rsidR="001511D9" w:rsidRPr="008F0B17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FE2CF" w14:textId="77777777" w:rsidR="001511D9" w:rsidRPr="008F0B17" w:rsidRDefault="004E6175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0313.3.PSY.F17.PRe</w:t>
            </w:r>
          </w:p>
        </w:tc>
      </w:tr>
      <w:tr w:rsidR="001511D9" w:rsidRPr="008F0B17" w14:paraId="4AF951FA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ECC5" w14:textId="77777777" w:rsidR="001511D9" w:rsidRPr="008F0B17" w:rsidRDefault="001511D9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3DF2" w14:textId="77777777" w:rsidR="001511D9" w:rsidRPr="008F0B17" w:rsidRDefault="00151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85AD5" w14:textId="77777777" w:rsidR="004E6175" w:rsidRPr="008F0B17" w:rsidRDefault="004E6175" w:rsidP="004E617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u w:color="000000"/>
                <w:lang w:val="pl-PL" w:eastAsia="ar-SA"/>
              </w:rPr>
            </w:pPr>
            <w:r w:rsidRPr="008F0B17">
              <w:rPr>
                <w:rFonts w:ascii="Times New Roman" w:hAnsi="Times New Roman" w:cs="Times New Roman"/>
                <w:b/>
                <w:iCs/>
                <w:sz w:val="20"/>
                <w:szCs w:val="20"/>
                <w:u w:color="000000"/>
                <w:lang w:val="pl-PL" w:eastAsia="ar-SA"/>
              </w:rPr>
              <w:t>Psychologia reklamy</w:t>
            </w:r>
          </w:p>
          <w:p w14:paraId="79018933" w14:textId="77777777" w:rsidR="001E1B38" w:rsidRPr="00F82A88" w:rsidRDefault="004E6175" w:rsidP="00BD0F3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A8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  <w:lang w:val="pl-PL" w:eastAsia="ar-SA"/>
              </w:rPr>
              <w:t xml:space="preserve">Psychology </w:t>
            </w:r>
            <w:r w:rsidR="00F82A88">
              <w:rPr>
                <w:rFonts w:ascii="Times New Roman" w:hAnsi="Times New Roman" w:cs="Times New Roman"/>
                <w:i/>
                <w:sz w:val="20"/>
                <w:szCs w:val="20"/>
                <w:u w:color="000000"/>
                <w:lang w:val="pl-PL" w:eastAsia="ar-SA"/>
              </w:rPr>
              <w:t>of A</w:t>
            </w:r>
            <w:r w:rsidRPr="00F82A88">
              <w:rPr>
                <w:rFonts w:ascii="Times New Roman" w:hAnsi="Times New Roman" w:cs="Times New Roman"/>
                <w:i/>
                <w:sz w:val="20"/>
                <w:szCs w:val="20"/>
                <w:u w:color="000000"/>
                <w:lang w:val="pl-PL" w:eastAsia="ar-SA"/>
              </w:rPr>
              <w:t>dvertising</w:t>
            </w:r>
          </w:p>
        </w:tc>
      </w:tr>
      <w:tr w:rsidR="001511D9" w:rsidRPr="008F0B17" w14:paraId="1DCBCDC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C5C0" w14:textId="77777777" w:rsidR="001511D9" w:rsidRPr="008F0B17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4019" w14:textId="77777777" w:rsidR="001511D9" w:rsidRPr="008F0B17" w:rsidRDefault="00151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E7C1" w14:textId="77777777" w:rsidR="001511D9" w:rsidRPr="008F0B17" w:rsidRDefault="0015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EA30086" w14:textId="77777777" w:rsidR="001511D9" w:rsidRPr="008F0B17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14:paraId="3E57E05C" w14:textId="77777777" w:rsidR="001511D9" w:rsidRPr="008F0B1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 w:rsidRPr="008F0B17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8F0B17" w14:paraId="248495E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EE6E" w14:textId="77777777" w:rsidR="001511D9" w:rsidRPr="008F0B17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D6F7" w14:textId="77777777" w:rsidR="001511D9" w:rsidRPr="008F0B17" w:rsidRDefault="00CB3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Psychologia</w:t>
            </w:r>
          </w:p>
        </w:tc>
      </w:tr>
      <w:tr w:rsidR="001511D9" w:rsidRPr="008F0B17" w14:paraId="3CFC860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8B8B" w14:textId="77777777" w:rsidR="001511D9" w:rsidRPr="008F0B17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0CD2" w14:textId="77777777" w:rsidR="001511D9" w:rsidRPr="008F0B17" w:rsidRDefault="001D2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1511D9" w:rsidRPr="008F0B17" w14:paraId="1BDDCDC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1EDA" w14:textId="77777777" w:rsidR="001511D9" w:rsidRPr="008F0B17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647" w14:textId="77777777" w:rsidR="00283E57" w:rsidRPr="008F0B17" w:rsidRDefault="00CB3610" w:rsidP="001D2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Jednolite magisterskie</w:t>
            </w:r>
          </w:p>
        </w:tc>
      </w:tr>
      <w:tr w:rsidR="001511D9" w:rsidRPr="008F0B17" w14:paraId="78C246D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A83A" w14:textId="77777777" w:rsidR="001511D9" w:rsidRPr="008F0B17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</w:t>
            </w:r>
            <w:r w:rsidR="008C1C6F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29C" w14:textId="77777777" w:rsidR="001511D9" w:rsidRPr="008F0B17" w:rsidRDefault="001D2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w:rsidR="001511D9" w:rsidRPr="008F0B17" w14:paraId="79B8805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4340" w14:textId="77777777" w:rsidR="001511D9" w:rsidRPr="008F0B17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AC5C34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AC2BB3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Osoba</w:t>
            </w:r>
            <w:r w:rsidR="00AC5C34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34FA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przygotowująca kartę</w:t>
            </w:r>
            <w:r w:rsidR="00AC5C34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  <w:r w:rsidR="000D34FA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C4393C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16B" w14:textId="77777777" w:rsidR="001511D9" w:rsidRPr="008F0B17" w:rsidRDefault="00BD0F3B" w:rsidP="00062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E6175" w:rsidRPr="008F0B17">
              <w:rPr>
                <w:rFonts w:ascii="Times New Roman" w:hAnsi="Times New Roman" w:cs="Times New Roman"/>
                <w:sz w:val="20"/>
                <w:szCs w:val="20"/>
              </w:rPr>
              <w:t>gr Karolina Ginalska</w:t>
            </w:r>
          </w:p>
        </w:tc>
      </w:tr>
      <w:tr w:rsidR="001511D9" w:rsidRPr="008F0B17" w14:paraId="38AC251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70FA" w14:textId="77777777" w:rsidR="001511D9" w:rsidRPr="008F0B17" w:rsidRDefault="00AC5C34" w:rsidP="00992C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  <w:r w:rsidR="001511D9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. Kontakt</w:t>
            </w:r>
            <w:r w:rsidR="00C4393C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00A8" w14:textId="77777777" w:rsidR="001511D9" w:rsidRPr="008F0B17" w:rsidRDefault="00BD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Karolina.ginalska@ujk.edu.pl</w:t>
            </w:r>
          </w:p>
        </w:tc>
      </w:tr>
    </w:tbl>
    <w:p w14:paraId="3F16D6B7" w14:textId="77777777" w:rsidR="001511D9" w:rsidRPr="008F0B17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14:paraId="6A3806A4" w14:textId="77777777" w:rsidR="001511D9" w:rsidRPr="008F0B1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 w:rsidRPr="008F0B17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8F0B17" w14:paraId="7A79177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B75" w14:textId="77777777" w:rsidR="001511D9" w:rsidRPr="008F0B17" w:rsidRDefault="001511D9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913BF6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4DDE" w14:textId="77777777" w:rsidR="001511D9" w:rsidRPr="008F0B17" w:rsidRDefault="00BD0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Język </w:t>
            </w:r>
            <w:r w:rsidR="004E6175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polski</w:t>
            </w:r>
          </w:p>
        </w:tc>
      </w:tr>
      <w:tr w:rsidR="00FE76A4" w:rsidRPr="008F0B17" w14:paraId="4B5F355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FF17" w14:textId="77777777" w:rsidR="001511D9" w:rsidRPr="008F0B17" w:rsidRDefault="001511D9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913BF6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</w:t>
            </w:r>
            <w:r w:rsidR="008C1C6F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BF63" w14:textId="77777777" w:rsidR="001D4D83" w:rsidRPr="008F0B17" w:rsidRDefault="004E6175" w:rsidP="00A2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Podstawy psychologii, psychologia poznawcza, psychologia społeczna, psychologia osobowości</w:t>
            </w:r>
          </w:p>
        </w:tc>
      </w:tr>
    </w:tbl>
    <w:p w14:paraId="1E8E5EE4" w14:textId="77777777" w:rsidR="001511D9" w:rsidRPr="008F0B17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14:paraId="56DB1636" w14:textId="77777777" w:rsidR="001E4083" w:rsidRPr="008F0B17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 w:rsidRPr="008F0B17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8F0B17" w14:paraId="6C5A219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F71A" w14:textId="77777777" w:rsidR="001511D9" w:rsidRPr="008F0B17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="00AC5C34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zajęć</w:t>
            </w:r>
            <w:r w:rsidR="00C4393C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5FFB" w14:textId="77777777" w:rsidR="001511D9" w:rsidRPr="008F0B17" w:rsidRDefault="004E6175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Wykład i ćwiczenia</w:t>
            </w:r>
          </w:p>
        </w:tc>
      </w:tr>
      <w:tr w:rsidR="001511D9" w:rsidRPr="008F0B17" w14:paraId="67A0F88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591" w14:textId="77777777" w:rsidR="001511D9" w:rsidRPr="008F0B17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  <w:r w:rsidR="001511D9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B001" w14:textId="77777777" w:rsidR="001511D9" w:rsidRPr="008F0B17" w:rsidRDefault="001D2FDD" w:rsidP="004E6175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  <w:lang w:val="pl" w:eastAsia="pl-PL"/>
              </w:rPr>
            </w:pPr>
            <w:r w:rsidRPr="008F0B17">
              <w:rPr>
                <w:color w:val="000000"/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1511D9" w:rsidRPr="008F0B17" w14:paraId="4D7A26E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E5C" w14:textId="77777777" w:rsidR="001511D9" w:rsidRPr="008F0B17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</w:t>
            </w:r>
            <w:r w:rsidR="001511D9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34F" w14:textId="77777777" w:rsidR="001511D9" w:rsidRPr="008F0B17" w:rsidRDefault="004E6175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Egzamin (w), Zaliczenie z oceną (ćw)</w:t>
            </w:r>
          </w:p>
        </w:tc>
      </w:tr>
      <w:tr w:rsidR="001511D9" w:rsidRPr="008F0B17" w14:paraId="7439687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783" w14:textId="77777777" w:rsidR="001511D9" w:rsidRPr="008F0B17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367F" w14:textId="77777777" w:rsidR="004E6175" w:rsidRPr="008F0B17" w:rsidRDefault="004E6175" w:rsidP="004E6175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b/>
                <w:iCs/>
                <w:sz w:val="20"/>
                <w:szCs w:val="20"/>
                <w:u w:color="000000"/>
                <w:lang w:eastAsia="ar-SA"/>
              </w:rPr>
            </w:pPr>
            <w:r w:rsidRPr="008F0B17">
              <w:rPr>
                <w:rFonts w:ascii="Times New Roman" w:hAnsi="Times New Roman" w:cs="Times New Roman"/>
                <w:b/>
                <w:iCs/>
                <w:sz w:val="20"/>
                <w:szCs w:val="20"/>
                <w:u w:color="000000"/>
                <w:lang w:eastAsia="ar-SA"/>
              </w:rPr>
              <w:t xml:space="preserve">Wykład: </w:t>
            </w: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wykład informacyjny (WI); wykład problemowy (WP); </w:t>
            </w:r>
          </w:p>
          <w:p w14:paraId="37849448" w14:textId="77777777" w:rsidR="00515B0F" w:rsidRPr="008F0B17" w:rsidRDefault="004E6175" w:rsidP="004E6175">
            <w:pPr>
              <w:pStyle w:val="Normalny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F0B17">
              <w:rPr>
                <w:b/>
                <w:iCs/>
                <w:color w:val="000000"/>
                <w:sz w:val="20"/>
                <w:szCs w:val="20"/>
                <w:u w:color="000000"/>
                <w:lang w:eastAsia="ar-SA"/>
              </w:rPr>
              <w:t xml:space="preserve">Ćwiczenia:  </w:t>
            </w:r>
            <w:r w:rsidRPr="008F0B17">
              <w:rPr>
                <w:iCs/>
                <w:color w:val="000000"/>
                <w:sz w:val="20"/>
                <w:szCs w:val="20"/>
                <w:u w:color="000000"/>
                <w:lang w:eastAsia="ar-SA"/>
              </w:rPr>
              <w:t xml:space="preserve">dyskusja wielokrotna (grupowa) (DG), </w:t>
            </w:r>
            <w:r w:rsidRPr="008F0B17">
              <w:rPr>
                <w:b/>
                <w:iCs/>
                <w:color w:val="000000"/>
                <w:sz w:val="20"/>
                <w:szCs w:val="20"/>
                <w:u w:color="000000"/>
                <w:lang w:eastAsia="ar-SA"/>
              </w:rPr>
              <w:t xml:space="preserve"> </w:t>
            </w:r>
            <w:r w:rsidRPr="008F0B17">
              <w:rPr>
                <w:iCs/>
                <w:color w:val="000000"/>
                <w:sz w:val="20"/>
                <w:szCs w:val="20"/>
                <w:u w:color="000000"/>
                <w:lang w:eastAsia="ar-SA"/>
              </w:rPr>
              <w:t xml:space="preserve">dyskusja – burza mózgów (BM), metoda inscenizacji (MI), </w:t>
            </w:r>
            <w:r w:rsidRPr="008F0B17">
              <w:rPr>
                <w:b/>
                <w:iCs/>
                <w:color w:val="000000"/>
                <w:sz w:val="20"/>
                <w:szCs w:val="20"/>
                <w:u w:color="000000"/>
                <w:lang w:eastAsia="ar-SA"/>
              </w:rPr>
              <w:t xml:space="preserve"> </w:t>
            </w:r>
            <w:r w:rsidRPr="008F0B17">
              <w:rPr>
                <w:iCs/>
                <w:color w:val="000000"/>
                <w:sz w:val="20"/>
                <w:szCs w:val="20"/>
                <w:u w:color="000000"/>
                <w:lang w:eastAsia="ar-SA"/>
              </w:rPr>
              <w:t xml:space="preserve">film (FL),  </w:t>
            </w:r>
          </w:p>
        </w:tc>
      </w:tr>
      <w:tr w:rsidR="00420A29" w:rsidRPr="008F0B17" w14:paraId="10B8B696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B288" w14:textId="77777777" w:rsidR="00420A29" w:rsidRPr="008F0B17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F26F" w14:textId="77777777" w:rsidR="00420A29" w:rsidRPr="008F0B17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25CCC" w14:textId="77777777" w:rsidR="004E6175" w:rsidRPr="008F0B17" w:rsidRDefault="004E6175" w:rsidP="00F82A88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Cwalina, W. (2000). Telewizyjna reklama polityczna, Lublin: Wydawnictwo Naukowe KUL.</w:t>
            </w:r>
          </w:p>
          <w:p w14:paraId="2B2EDB19" w14:textId="77777777" w:rsidR="004E6175" w:rsidRPr="008F0B17" w:rsidRDefault="004E6175" w:rsidP="00F82A88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Doliński, D. (2010). Psychologiczne mechanizmy reklamy. Gdańsk: GWP.</w:t>
            </w:r>
          </w:p>
          <w:p w14:paraId="3F981185" w14:textId="77777777" w:rsidR="004E6175" w:rsidRPr="008F0B17" w:rsidRDefault="004E6175" w:rsidP="00F82A88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Falkowski, A. (2002). Praktyczna psychologia poznawcza: marketing i reklama. Gdańsk: GWP.</w:t>
            </w:r>
          </w:p>
          <w:p w14:paraId="47E4E113" w14:textId="77777777" w:rsidR="004E6175" w:rsidRPr="008F0B17" w:rsidRDefault="004E6175" w:rsidP="00F82A88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Heath, R. (2013). Uwieść podświadomość: Psychologia reklamy. Gdańsk: GWP.</w:t>
            </w:r>
          </w:p>
          <w:p w14:paraId="329B73DD" w14:textId="77777777" w:rsidR="008D7AC0" w:rsidRPr="008F0B17" w:rsidRDefault="004E6175" w:rsidP="00F82A88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Jachnis, A., Terelak, J. F. (2002). </w:t>
            </w: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Psychologia konsumenta i reklamy. Bydgoszcz: Oficyna Wydawnicza „BRANTA”.</w:t>
            </w:r>
          </w:p>
        </w:tc>
      </w:tr>
      <w:tr w:rsidR="00420A29" w:rsidRPr="008F0B17" w14:paraId="511A1EEB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F0B" w14:textId="77777777" w:rsidR="00420A29" w:rsidRPr="008F0B17" w:rsidRDefault="00420A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1576" w14:textId="77777777" w:rsidR="00420A29" w:rsidRPr="008F0B17" w:rsidRDefault="00420A29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01D" w14:textId="77777777" w:rsidR="004E6175" w:rsidRPr="008F0B17" w:rsidRDefault="004E6175" w:rsidP="00F82A88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Doliński, D. (2000). Psychologia wpływu społecznego. Wrocław: Towarzystwo Przyjaciół Ossolineum, rozdz. 9.</w:t>
            </w:r>
          </w:p>
          <w:p w14:paraId="1C6E4FE9" w14:textId="77777777" w:rsidR="004E6175" w:rsidRPr="008F0B17" w:rsidRDefault="004E6175" w:rsidP="00F82A88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Kowal-Orczykowska, A. 2007). W niewoli reklamy? Percepcja ukrytych przesłań reklamy prasowej. Kraków Oficyna Wydawnicza :Impuls”.</w:t>
            </w:r>
          </w:p>
          <w:p w14:paraId="4EFC5A09" w14:textId="77777777" w:rsidR="004E6175" w:rsidRPr="008F0B17" w:rsidRDefault="004E6175" w:rsidP="00F82A88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Napierała, M. (2012). Filozofia reklamy. Historia, psychologia, techniki. Kraków: Wydawnictwo PETRUS.</w:t>
            </w:r>
          </w:p>
          <w:p w14:paraId="4216F48B" w14:textId="77777777" w:rsidR="004E6175" w:rsidRPr="008F0B17" w:rsidRDefault="004E6175" w:rsidP="00F82A88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Pratkanis, A., Aronson, E. ((2008). Wiek propagandy. Używanie i nadużywanie perswazji na co dzień. Warszawa: PWN.</w:t>
            </w:r>
          </w:p>
          <w:p w14:paraId="05B05A35" w14:textId="77777777" w:rsidR="00BD0F3B" w:rsidRDefault="004E6175" w:rsidP="00F82A88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Szymura, B., Horbaczewski, T. (2005). Poznawcze uwarunkowania skuteczności wizualnego przekazu rek</w:t>
            </w:r>
            <w:r w:rsidR="00BD0F3B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lamowego. [W:] M. Kossowska, M.</w:t>
            </w:r>
          </w:p>
          <w:p w14:paraId="59815155" w14:textId="77777777" w:rsidR="00420A29" w:rsidRPr="008F0B17" w:rsidRDefault="004E6175" w:rsidP="00F82A88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Śmieja, S. Śpiewak (red.), Społeczne ścieżki poznania (s. 171-181). Gdańsk: GWP.</w:t>
            </w:r>
          </w:p>
        </w:tc>
      </w:tr>
    </w:tbl>
    <w:p w14:paraId="7220EC91" w14:textId="77777777" w:rsidR="001511D9" w:rsidRPr="008F0B17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14:paraId="742076A7" w14:textId="77777777" w:rsidR="001511D9" w:rsidRPr="008F0B17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 w:rsidRPr="008F0B17">
        <w:rPr>
          <w:rFonts w:ascii="Times New Roman" w:hAnsi="Times New Roman" w:cs="Times New Roman"/>
          <w:b/>
          <w:sz w:val="20"/>
          <w:szCs w:val="20"/>
        </w:rPr>
        <w:t xml:space="preserve">CELE, TREŚCI I EFEKTY </w:t>
      </w:r>
      <w:r w:rsidR="00AC5C34" w:rsidRPr="008F0B17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8F0B17" w14:paraId="268CBDCF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C7CD" w14:textId="77777777" w:rsidR="0066006C" w:rsidRPr="008F0B17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7034A2"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 uwzględnieniem formy zajęć)</w:t>
            </w:r>
          </w:p>
          <w:p w14:paraId="4721C2F0" w14:textId="77777777" w:rsidR="004E6175" w:rsidRPr="008F0B17" w:rsidRDefault="004E6175" w:rsidP="004E6175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Wykład</w:t>
            </w:r>
          </w:p>
          <w:p w14:paraId="75404541" w14:textId="77777777" w:rsidR="004E6175" w:rsidRPr="008F0B17" w:rsidRDefault="004E6175" w:rsidP="004E617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C1- Zd</w:t>
            </w: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obycie wiedzy na temat podstawowych uwarunkowań, praw, mechanizmów i wpływie reklamy na człowieka</w:t>
            </w:r>
          </w:p>
          <w:p w14:paraId="3DADC72C" w14:textId="77777777" w:rsidR="004E6175" w:rsidRPr="008F0B17" w:rsidRDefault="004E6175" w:rsidP="004E6175">
            <w:p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C2- Ukształtowanie umiejętności wyjaśnienia reklamowej działalności człowieka w terminach psychologii.</w:t>
            </w:r>
          </w:p>
          <w:p w14:paraId="4EBEC6DD" w14:textId="77777777" w:rsidR="004E6175" w:rsidRPr="008F0B17" w:rsidRDefault="004E6175" w:rsidP="004E6175">
            <w:p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C3- Ukształtowanie zdolności do krytycznego oglądu tworzonych reklam różnego rodzaju.</w:t>
            </w:r>
          </w:p>
          <w:p w14:paraId="07DFEB00" w14:textId="77777777" w:rsidR="004E6175" w:rsidRPr="008F0B17" w:rsidRDefault="004E6175" w:rsidP="004E617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Ćwiczenia</w:t>
            </w:r>
          </w:p>
          <w:p w14:paraId="344702E4" w14:textId="77777777" w:rsidR="004E6175" w:rsidRPr="008F0B17" w:rsidRDefault="004E6175" w:rsidP="004E6175">
            <w:p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C1- Poznanie różnych uwarunkowań i mechanizmów reklamy, od których zależy jej skuteczność.</w:t>
            </w:r>
          </w:p>
          <w:p w14:paraId="2346BEE5" w14:textId="77777777" w:rsidR="004E6175" w:rsidRPr="008F0B17" w:rsidRDefault="004E6175" w:rsidP="004E6175">
            <w:p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C2- Ukształtowanie umiejętności odpowiedzialnego zastosowania wiedzy z zakresu psychologii lidera w praktyce.</w:t>
            </w:r>
          </w:p>
          <w:p w14:paraId="6C161767" w14:textId="77777777" w:rsidR="0066006C" w:rsidRPr="008F0B17" w:rsidRDefault="004E6175" w:rsidP="004E6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C3- Ukształtowanie zdolności do odpowiedzialnego pełnienia roli doradcy, szkoleniowca w zakresie psychologii reklamy.</w:t>
            </w:r>
          </w:p>
        </w:tc>
      </w:tr>
      <w:tr w:rsidR="0066006C" w:rsidRPr="008F0B17" w14:paraId="5533D0D9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D8D" w14:textId="77777777" w:rsidR="0066006C" w:rsidRPr="008F0B17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Treści programowe</w:t>
            </w:r>
            <w:r w:rsidR="007034A2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34A2"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2A8F4B69" w14:textId="77777777" w:rsidR="004E6175" w:rsidRPr="008F0B17" w:rsidRDefault="004E6175" w:rsidP="004E6175">
            <w:pPr>
              <w:ind w:left="498" w:hanging="498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b/>
                <w:iCs/>
                <w:sz w:val="20"/>
                <w:szCs w:val="20"/>
                <w:lang w:val="pl-PL"/>
              </w:rPr>
              <w:t>Wykład</w:t>
            </w:r>
          </w:p>
          <w:p w14:paraId="564CD608" w14:textId="77777777" w:rsidR="004E6175" w:rsidRPr="008F0B17" w:rsidRDefault="004E6175" w:rsidP="004E6175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zaliczenia.</w:t>
            </w:r>
          </w:p>
          <w:p w14:paraId="5CBBE5CB" w14:textId="77777777" w:rsidR="004E6175" w:rsidRPr="008F0B17" w:rsidRDefault="004E6175" w:rsidP="004E6175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Czym jest reklama? Zagadnienie reklamy w perspektywie historycznej</w:t>
            </w:r>
          </w:p>
          <w:p w14:paraId="2F6B8460" w14:textId="77777777" w:rsidR="004E6175" w:rsidRPr="008F0B17" w:rsidRDefault="004E6175" w:rsidP="004E6175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Poglądy i mity na temat reklamy i własnej podatności na reklamę.</w:t>
            </w:r>
          </w:p>
          <w:p w14:paraId="4AC2125E" w14:textId="77777777" w:rsidR="004E6175" w:rsidRPr="008F0B17" w:rsidRDefault="004E6175" w:rsidP="004E6175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Czynniki determinujące skuteczność reklamy:</w:t>
            </w:r>
          </w:p>
          <w:p w14:paraId="12478288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a) odbiorca reklamy,</w:t>
            </w:r>
          </w:p>
          <w:p w14:paraId="5C6761D6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b) relacja między odbiorcą reklamy a obiektem przedstawianym w reklamie,</w:t>
            </w:r>
          </w:p>
          <w:p w14:paraId="0521450F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c) odmienność kulturowa odbiorców reklam,</w:t>
            </w:r>
          </w:p>
          <w:p w14:paraId="6862FCA8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d) specyfika form i właściwości reklamy.</w:t>
            </w:r>
          </w:p>
          <w:p w14:paraId="38839951" w14:textId="77777777" w:rsidR="004E6175" w:rsidRPr="008F0B17" w:rsidRDefault="004E6175" w:rsidP="004E6175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Rola procesów poznawczych w reklamie:</w:t>
            </w:r>
          </w:p>
          <w:p w14:paraId="2B9D7B90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a) rola uwagi w reklamie,</w:t>
            </w:r>
          </w:p>
          <w:p w14:paraId="539A138F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b) percepcja a reklama,</w:t>
            </w:r>
          </w:p>
          <w:p w14:paraId="58ED4364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c) warunkowanie klasyczne a reklama,</w:t>
            </w:r>
          </w:p>
          <w:p w14:paraId="213F497E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d) przekaz reklamowy jako komunikat perswazyjny,</w:t>
            </w:r>
          </w:p>
          <w:p w14:paraId="13F32B69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e) rola pamięci w reklamie,</w:t>
            </w:r>
          </w:p>
          <w:p w14:paraId="72D51D4E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f) wyobraźnia i kreatywność a reklama,</w:t>
            </w:r>
          </w:p>
          <w:p w14:paraId="74D22215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g) werbalna  strona reklamy.</w:t>
            </w:r>
          </w:p>
          <w:p w14:paraId="3C727D6F" w14:textId="77777777" w:rsidR="004E6175" w:rsidRPr="008F0B17" w:rsidRDefault="004E6175" w:rsidP="004E6175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Rola procesów emocjonalnych w reklamie:</w:t>
            </w:r>
          </w:p>
          <w:p w14:paraId="0F42E444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a) nastroje i emocje a reklama,</w:t>
            </w:r>
          </w:p>
          <w:p w14:paraId="143BCF7C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b) reklama jako źródło specyficznych emocji,</w:t>
            </w:r>
          </w:p>
          <w:p w14:paraId="55938629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c) skuteczność reklamy emocjonalnej,</w:t>
            </w:r>
          </w:p>
          <w:p w14:paraId="178EC2FD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d) humorystyczne przekazy reklamowe.</w:t>
            </w:r>
          </w:p>
          <w:p w14:paraId="5ADB338F" w14:textId="77777777" w:rsidR="004E6175" w:rsidRPr="008F0B17" w:rsidRDefault="004E6175" w:rsidP="004E6175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Ludzie  i zwierzęta w reklamie:</w:t>
            </w:r>
          </w:p>
          <w:p w14:paraId="2655D203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a) kto powinien  reklamować produkty?</w:t>
            </w:r>
          </w:p>
          <w:p w14:paraId="4566877E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b) wybrane charakterystyki osób w reklamach: uroda, płeć, dziecięcość, oczy, mowa ciała,</w:t>
            </w:r>
          </w:p>
          <w:p w14:paraId="0968D4C7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c) gwiazdy i celebryci w reklamie,</w:t>
            </w:r>
          </w:p>
          <w:p w14:paraId="15B78E44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d) wybrane charakterystyki zwierząt w reklamie,</w:t>
            </w:r>
          </w:p>
          <w:p w14:paraId="3DD9947B" w14:textId="77777777" w:rsidR="004E6175" w:rsidRPr="008F0B17" w:rsidRDefault="004E6175" w:rsidP="004E6175">
            <w:pPr>
              <w:ind w:left="498" w:firstLine="28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e) stereotypowe postaci.</w:t>
            </w:r>
          </w:p>
          <w:p w14:paraId="5F21FAFD" w14:textId="77777777" w:rsidR="004E6175" w:rsidRPr="008F0B17" w:rsidRDefault="004E6175" w:rsidP="004E6175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Reklama podprogowa i kryptoreklama.</w:t>
            </w:r>
          </w:p>
          <w:p w14:paraId="35A6A09D" w14:textId="77777777" w:rsidR="004E6175" w:rsidRPr="008F0B17" w:rsidRDefault="004E6175" w:rsidP="004E6175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Reklama polityczna; jej odmiany, specyfika i wpływ na odbiorców.</w:t>
            </w:r>
          </w:p>
          <w:p w14:paraId="546C85AB" w14:textId="77777777" w:rsidR="004E6175" w:rsidRPr="008F0B17" w:rsidRDefault="004E6175" w:rsidP="004E6175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Etyka i estetyka w reklamie.</w:t>
            </w:r>
          </w:p>
          <w:p w14:paraId="6250DAC5" w14:textId="77777777" w:rsidR="004E6175" w:rsidRPr="008F0B17" w:rsidRDefault="004E6175" w:rsidP="004E6175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2E595C0" w14:textId="77777777" w:rsidR="004E6175" w:rsidRPr="008F0B17" w:rsidRDefault="004E6175" w:rsidP="004E6175">
            <w:pPr>
              <w:ind w:left="498" w:hanging="498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b/>
                <w:iCs/>
                <w:sz w:val="20"/>
                <w:szCs w:val="20"/>
                <w:lang w:val="pl-PL"/>
              </w:rPr>
              <w:t>Ćwiczenia</w:t>
            </w:r>
          </w:p>
          <w:p w14:paraId="4CAECCF4" w14:textId="77777777" w:rsidR="004E6175" w:rsidRPr="008F0B17" w:rsidRDefault="004E6175" w:rsidP="004E6175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zaliczenia.</w:t>
            </w:r>
          </w:p>
          <w:p w14:paraId="68F97D30" w14:textId="77777777" w:rsidR="004E6175" w:rsidRPr="008F0B17" w:rsidRDefault="004E6175" w:rsidP="004E6175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Wprowadzenie w tematykę zajęć: wyjaśnienie podstawowych pojęć.</w:t>
            </w:r>
          </w:p>
          <w:p w14:paraId="46447E64" w14:textId="77777777" w:rsidR="004E6175" w:rsidRPr="008F0B17" w:rsidRDefault="004E6175" w:rsidP="004E6175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Psychologiczna analiza cech dobrej i złej reklamy wizualnej dla konkretnej grupy docelowej (na przykładach)</w:t>
            </w:r>
          </w:p>
          <w:p w14:paraId="4CB1A801" w14:textId="77777777" w:rsidR="004E6175" w:rsidRPr="008F0B17" w:rsidRDefault="004E6175" w:rsidP="004E6175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Ćwiczenie umiejętności opracowania reklamy wizualnej w formie plakatu dla konkretnej grupy docelowej.</w:t>
            </w:r>
          </w:p>
          <w:p w14:paraId="56871ADC" w14:textId="77777777" w:rsidR="004E6175" w:rsidRPr="008F0B17" w:rsidRDefault="004E6175" w:rsidP="004E6175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Analiza cech dobrej i złej reklamy radiowej dla konkretnej grupy docelowej (na przykładach).</w:t>
            </w:r>
          </w:p>
          <w:p w14:paraId="181E445D" w14:textId="77777777" w:rsidR="004E6175" w:rsidRPr="008F0B17" w:rsidRDefault="004E6175" w:rsidP="004E6175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Ćwiczenie umiejętności opracowania reklamy radiowej dla konkretnej grupy docelowej.</w:t>
            </w:r>
          </w:p>
          <w:p w14:paraId="5C31607A" w14:textId="77777777" w:rsidR="004E6175" w:rsidRPr="008F0B17" w:rsidRDefault="004E6175" w:rsidP="004E6175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Ćwiczenie umiejętności doradczych i szkoleniowych w zakresie reklamy.</w:t>
            </w:r>
          </w:p>
          <w:p w14:paraId="6D4F071A" w14:textId="77777777" w:rsidR="004E6175" w:rsidRPr="008F0B17" w:rsidRDefault="004E6175" w:rsidP="004E6175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Zaliczenie.</w:t>
            </w:r>
          </w:p>
          <w:p w14:paraId="0BD06809" w14:textId="77777777" w:rsidR="0066006C" w:rsidRPr="008F0B17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3FDFFBC9" w14:textId="77777777" w:rsidR="00CE7F64" w:rsidRPr="008F0B17" w:rsidRDefault="00CE7F64" w:rsidP="00CE7F64">
      <w:pPr>
        <w:rPr>
          <w:rFonts w:ascii="Times New Roman" w:hAnsi="Times New Roman" w:cs="Times New Roman"/>
          <w:b/>
          <w:sz w:val="20"/>
          <w:szCs w:val="20"/>
        </w:rPr>
      </w:pPr>
    </w:p>
    <w:p w14:paraId="0ECB1787" w14:textId="77777777" w:rsidR="00CE7F64" w:rsidRPr="008F0B17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8F0B17">
        <w:rPr>
          <w:rFonts w:ascii="Times New Roman" w:hAnsi="Times New Roman" w:cs="Times New Roman"/>
          <w:b/>
          <w:sz w:val="20"/>
          <w:szCs w:val="20"/>
        </w:rPr>
        <w:t xml:space="preserve">Przedmiotowe efekty </w:t>
      </w:r>
      <w:r w:rsidR="00AC5C34" w:rsidRPr="008F0B17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B6239F" w:rsidRPr="008F0B17" w14:paraId="55C1F6DD" w14:textId="77777777" w:rsidTr="00127775">
        <w:trPr>
          <w:cantSplit/>
          <w:trHeight w:val="7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5250CA" w14:textId="77777777" w:rsidR="00B6239F" w:rsidRPr="008F0B17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Efekt</w:t>
            </w:r>
            <w:r w:rsidR="00DE3813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872" w14:textId="77777777" w:rsidR="00B6239F" w:rsidRPr="008F0B17" w:rsidRDefault="00B6239F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6B2" w14:textId="77777777" w:rsidR="00B6239F" w:rsidRPr="008F0B17" w:rsidRDefault="00B6239F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Odniesienie</w:t>
            </w:r>
            <w:r w:rsidR="00D67467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</w:t>
            </w:r>
            <w:r w:rsidR="00D67467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kierunkowych </w:t>
            </w: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efektów </w:t>
            </w:r>
            <w:r w:rsidR="00AC5C34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CE7F64" w:rsidRPr="008F0B17" w14:paraId="63AD0B0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7213" w14:textId="77777777" w:rsidR="00CE7F64" w:rsidRPr="008F0B17" w:rsidRDefault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AC61F3" w:rsidRPr="008F0B17" w14:paraId="51B2B832" w14:textId="77777777" w:rsidTr="0012777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1538" w14:textId="77777777" w:rsidR="004E6175" w:rsidRPr="008F0B17" w:rsidRDefault="004E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C5DB" w14:textId="77777777" w:rsidR="004E6175" w:rsidRPr="008F0B17" w:rsidRDefault="004E6175" w:rsidP="004E6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 xml:space="preserve">ma uporządkowaną i pogłębioną wiedzę  dotyczącą terminologii, teorii i metodologii zakresu psychologii reklamy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4B76" w14:textId="77777777" w:rsidR="004E6175" w:rsidRPr="008F0B17" w:rsidRDefault="004E6175" w:rsidP="008F0B1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F0B17">
              <w:rPr>
                <w:rFonts w:ascii="Times New Roman" w:eastAsia="Times New Roman" w:hAnsi="Times New Roman" w:cs="Times New Roman"/>
                <w:sz w:val="20"/>
                <w:szCs w:val="20"/>
              </w:rPr>
              <w:t>PSYCH_W03</w:t>
            </w:r>
          </w:p>
        </w:tc>
      </w:tr>
      <w:tr w:rsidR="00AC61F3" w:rsidRPr="008F0B17" w14:paraId="2EB50716" w14:textId="77777777" w:rsidTr="0012777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3732" w14:textId="77777777" w:rsidR="004E6175" w:rsidRPr="008F0B17" w:rsidRDefault="004E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5B9E" w14:textId="77777777" w:rsidR="004E6175" w:rsidRPr="008F0B17" w:rsidRDefault="004E6175" w:rsidP="008F0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ma rozszerzoną wiedzę z zakresu psychologii w aspekcie nauk społecznych oraz o jej miejscu w systemie nauk pokrewnych, m</w:t>
            </w: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pogłębioną psychologiczną wiedzę o istocie, uwarunkowaniach mechanizmach i efektach  reklamy i o wpływie reklamy na społeczno-kulturową rzeczywistość człowieka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B02B" w14:textId="77777777" w:rsidR="004E6175" w:rsidRPr="008F0B17" w:rsidRDefault="004E6175" w:rsidP="008F0B1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F0B17">
              <w:rPr>
                <w:rFonts w:ascii="Times New Roman" w:eastAsia="Times New Roman" w:hAnsi="Times New Roman" w:cs="Times New Roman"/>
                <w:sz w:val="20"/>
                <w:szCs w:val="20"/>
              </w:rPr>
              <w:t>PSYCH_W04</w:t>
            </w:r>
          </w:p>
        </w:tc>
      </w:tr>
      <w:tr w:rsidR="004E6175" w:rsidRPr="008F0B17" w14:paraId="5FCD38F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9EF" w14:textId="77777777" w:rsidR="004E6175" w:rsidRPr="008F0B17" w:rsidRDefault="004E6175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AC61F3" w:rsidRPr="008F0B17" w14:paraId="5D13AB35" w14:textId="77777777" w:rsidTr="0012777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752" w14:textId="77777777" w:rsidR="004E6175" w:rsidRPr="008F0B17" w:rsidRDefault="004E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4D9" w14:textId="77777777" w:rsidR="004E6175" w:rsidRPr="008F0B17" w:rsidRDefault="004E6175" w:rsidP="008F0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 xml:space="preserve">potrafi budować teoretyczne modele wieloaspektowych </w:t>
            </w:r>
            <w:r w:rsidR="00127775">
              <w:rPr>
                <w:rFonts w:ascii="Times New Roman" w:hAnsi="Times New Roman" w:cs="Times New Roman"/>
                <w:sz w:val="20"/>
                <w:szCs w:val="20"/>
              </w:rPr>
              <w:t xml:space="preserve">zjawisk natury psychologicznej </w:t>
            </w: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i w oparciu o nie, oraz przy zastosowaniu rozwiniętych psychologicznych metod i narzędzi, przewidywać przebieg procesów psychospołecznych</w:t>
            </w:r>
            <w:r w:rsidR="00E54D2E" w:rsidRPr="008F0B1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F0B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potrafi właściwie definiować i analizować uwarunkowania, mechanizmy, procesy i efekty związane z reklamą oraz potrafi je wykryć i ocenić za pomocą odpowiednich metod badawczych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CD6D" w14:textId="77777777" w:rsidR="004E6175" w:rsidRPr="008F0B17" w:rsidRDefault="004E6175" w:rsidP="008F0B1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F0B17">
              <w:rPr>
                <w:rFonts w:ascii="Times New Roman" w:eastAsia="Times New Roman" w:hAnsi="Times New Roman" w:cs="Times New Roman"/>
                <w:sz w:val="20"/>
                <w:szCs w:val="20"/>
              </w:rPr>
              <w:t>PSYCH_U04</w:t>
            </w:r>
          </w:p>
        </w:tc>
      </w:tr>
      <w:tr w:rsidR="00AC61F3" w:rsidRPr="008F0B17" w14:paraId="416502CA" w14:textId="77777777" w:rsidTr="0012777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FD93" w14:textId="77777777" w:rsidR="004E6175" w:rsidRPr="008F0B17" w:rsidRDefault="004E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CAC4" w14:textId="77777777" w:rsidR="004E6175" w:rsidRPr="008F0B17" w:rsidRDefault="00E54D2E" w:rsidP="00E54D2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 xml:space="preserve">posiada rozwiniętą umiejętność postrzegania, pojmowania i interpretowania zjawisk społecznych i potrafi odnieść tę wiedzę do rzeczywistości reklamy.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9D4B" w14:textId="77777777" w:rsidR="004E6175" w:rsidRPr="008F0B17" w:rsidRDefault="00E54D2E" w:rsidP="008F0B17">
            <w:pPr>
              <w:tabs>
                <w:tab w:val="left" w:pos="6237"/>
                <w:tab w:val="left" w:pos="6379"/>
              </w:tabs>
              <w:suppressAutoHyphens/>
              <w:spacing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  <w:r w:rsidRPr="008F0B17">
              <w:rPr>
                <w:rFonts w:ascii="Times New Roman" w:eastAsia="Times New Roman" w:hAnsi="Times New Roman" w:cs="Times New Roman"/>
                <w:sz w:val="20"/>
                <w:szCs w:val="20"/>
              </w:rPr>
              <w:t>PSYCH_U05</w:t>
            </w:r>
          </w:p>
        </w:tc>
      </w:tr>
      <w:tr w:rsidR="004E6175" w:rsidRPr="008F0B17" w14:paraId="47C940E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03B" w14:textId="77777777" w:rsidR="004E6175" w:rsidRPr="008F0B17" w:rsidRDefault="004E6175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AC61F3" w:rsidRPr="008F0B17" w14:paraId="6F818E00" w14:textId="77777777" w:rsidTr="0012777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CC0" w14:textId="77777777" w:rsidR="004E6175" w:rsidRPr="008F0B17" w:rsidRDefault="004E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6962" w14:textId="77777777" w:rsidR="004E6175" w:rsidRPr="008F0B17" w:rsidRDefault="004E6175" w:rsidP="008F0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 xml:space="preserve">uświadamia sobie potrzebę twórczego podejścia w podejmowanych działaniach </w:t>
            </w:r>
            <w:r w:rsidRPr="008F0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zorientowanych na człowieka- twórcę i odbiorcę reklamy, w pracy nad reklamą w sposób twórczy i profesjonalny wykorzystuje zdobyte umiejętności psychologiczne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A0F3" w14:textId="77777777" w:rsidR="004E6175" w:rsidRPr="008F0B17" w:rsidRDefault="004E6175" w:rsidP="008F0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PSYCH_K03</w:t>
            </w:r>
          </w:p>
        </w:tc>
      </w:tr>
    </w:tbl>
    <w:p w14:paraId="58317C6D" w14:textId="77777777" w:rsidR="00AC5C34" w:rsidRPr="008F0B17" w:rsidRDefault="00AC5C34">
      <w:pPr>
        <w:rPr>
          <w:rFonts w:ascii="Times New Roman" w:hAnsi="Times New Roman" w:cs="Times New Roman"/>
          <w:sz w:val="20"/>
          <w:szCs w:val="20"/>
        </w:rPr>
      </w:pPr>
    </w:p>
    <w:p w14:paraId="7D7F471F" w14:textId="77777777" w:rsidR="001D2FDD" w:rsidRPr="008F0B17" w:rsidRDefault="001D2FDD">
      <w:pPr>
        <w:rPr>
          <w:rFonts w:ascii="Times New Roman" w:hAnsi="Times New Roman" w:cs="Times New Roman"/>
          <w:sz w:val="20"/>
          <w:szCs w:val="20"/>
        </w:rPr>
      </w:pPr>
    </w:p>
    <w:p w14:paraId="16D87530" w14:textId="77777777" w:rsidR="001D2FDD" w:rsidRPr="008F0B17" w:rsidRDefault="001D2FDD">
      <w:pPr>
        <w:rPr>
          <w:rFonts w:ascii="Times New Roman" w:hAnsi="Times New Roman" w:cs="Times New Roman"/>
          <w:sz w:val="20"/>
          <w:szCs w:val="20"/>
        </w:rPr>
      </w:pPr>
    </w:p>
    <w:p w14:paraId="09146EE9" w14:textId="77777777" w:rsidR="00AC5C34" w:rsidRPr="008F0B17" w:rsidRDefault="00AC5C3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8F0B17" w14:paraId="52ADF67B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8428" w14:textId="77777777" w:rsidR="00A40BE3" w:rsidRPr="008F0B17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</w:t>
            </w:r>
            <w:r w:rsidR="00AC5C34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40BE3" w:rsidRPr="008F0B17" w14:paraId="41377EE9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5A193" w14:textId="77777777" w:rsidR="00A40BE3" w:rsidRPr="008F0B17" w:rsidRDefault="00A40BE3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7CA47CE2" w14:textId="77777777" w:rsidR="00A40BE3" w:rsidRPr="008F0B17" w:rsidRDefault="00A40BE3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ED4D" w14:textId="77777777" w:rsidR="00A40BE3" w:rsidRPr="008F0B17" w:rsidRDefault="00A40BE3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A40BE3" w:rsidRPr="008F0B17" w14:paraId="37394B1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C859E" w14:textId="77777777" w:rsidR="00A40BE3" w:rsidRPr="008F0B17" w:rsidRDefault="00A40BE3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EB120" w14:textId="77777777" w:rsidR="00A40BE3" w:rsidRPr="00127775" w:rsidRDefault="00127775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Egzamin </w:t>
            </w:r>
            <w:r w:rsidR="00A40BE3"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8DF156" w14:textId="77777777" w:rsidR="00A40BE3" w:rsidRPr="00127775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>Kolokwium</w:t>
            </w:r>
            <w:r w:rsidR="00CB46FA"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072D7" w14:textId="77777777" w:rsidR="00A40BE3" w:rsidRPr="00127775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>Projekt</w:t>
            </w:r>
            <w:r w:rsidR="00CB46FA"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F29307" w14:textId="77777777" w:rsidR="00A40BE3" w:rsidRPr="00127775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Aktywność               </w:t>
            </w:r>
            <w:r w:rsidRPr="00127775">
              <w:rPr>
                <w:rFonts w:ascii="Times New Roman" w:hAnsi="Times New Roman" w:cs="Times New Roman"/>
                <w:b/>
                <w:spacing w:val="-2"/>
                <w:sz w:val="18"/>
                <w:szCs w:val="20"/>
              </w:rPr>
              <w:t>na zajęciach</w:t>
            </w:r>
            <w:r w:rsidR="00CB46FA" w:rsidRPr="00127775">
              <w:rPr>
                <w:rFonts w:ascii="Times New Roman" w:hAnsi="Times New Roman" w:cs="Times New Roman"/>
                <w:b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F1CD4" w14:textId="77777777" w:rsidR="00A40BE3" w:rsidRPr="00127775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>Praca własna</w:t>
            </w:r>
            <w:r w:rsidR="00CB46FA"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01CE14" w14:textId="77777777" w:rsidR="00A40BE3" w:rsidRPr="00127775" w:rsidRDefault="00A40BE3" w:rsidP="007B75E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Praca </w:t>
            </w:r>
            <w:r w:rsidR="007B75E6"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           w</w:t>
            </w:r>
            <w:r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grupie</w:t>
            </w:r>
            <w:r w:rsidR="00CB46FA"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4B9FAB" w14:textId="77777777" w:rsidR="00A40BE3" w:rsidRPr="00127775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lightGray"/>
              </w:rPr>
            </w:pPr>
            <w:r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>Inne</w:t>
            </w:r>
            <w:r w:rsidR="005625C2"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5625C2" w:rsidRPr="00127775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(jakie?)</w:t>
            </w:r>
            <w:r w:rsidRPr="00127775">
              <w:rPr>
                <w:rFonts w:ascii="Times New Roman" w:hAnsi="Times New Roman" w:cs="Times New Roman"/>
                <w:b/>
                <w:sz w:val="18"/>
                <w:szCs w:val="20"/>
              </w:rPr>
              <w:t>*</w:t>
            </w:r>
          </w:p>
        </w:tc>
      </w:tr>
      <w:tr w:rsidR="007B75E6" w:rsidRPr="008F0B17" w14:paraId="379B1EA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3C299" w14:textId="77777777" w:rsidR="007B75E6" w:rsidRPr="008F0B17" w:rsidRDefault="007B75E6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4D355C" w14:textId="77777777" w:rsidR="007B75E6" w:rsidRPr="008F0B17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04D2BA" w14:textId="77777777" w:rsidR="007B75E6" w:rsidRPr="008F0B17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50E46" w14:textId="77777777" w:rsidR="007B75E6" w:rsidRPr="008F0B17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D17210" w14:textId="77777777" w:rsidR="007B75E6" w:rsidRPr="008F0B17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11B977" w14:textId="77777777" w:rsidR="007B75E6" w:rsidRPr="008F0B17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04C20D" w14:textId="77777777" w:rsidR="007B75E6" w:rsidRPr="008F0B17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552EC" w14:textId="77777777" w:rsidR="007B75E6" w:rsidRPr="008F0B17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7B75E6" w:rsidRPr="008F0B17" w14:paraId="1686FB7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83F8" w14:textId="77777777" w:rsidR="007B75E6" w:rsidRPr="008F0B17" w:rsidRDefault="007B75E6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1AADBE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88140A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57815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8C9D29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761E70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A81C8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D1C05B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CD2FB6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AC2BFC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205EB3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DDF868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F7F88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1C3E66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92BF85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CA43E1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9B049A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0C5725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78000F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A6FC38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6AFBB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308C66" w14:textId="77777777" w:rsidR="007B75E6" w:rsidRPr="008F0B17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E54D2E" w:rsidRPr="008F0B17" w14:paraId="5C9F4934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ED0" w14:textId="77777777" w:rsidR="00E54D2E" w:rsidRPr="008F0B17" w:rsidRDefault="00E54D2E" w:rsidP="001D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35B8B5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FBB4BE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1D7AE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C1563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5D5573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F87D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0B9D6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662C46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BD31A1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25A9CE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2625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18E9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6C505B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535EE4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C34A3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2C0297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4F98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53E8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3DD561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2FCBDF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ACF77D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4D2E" w:rsidRPr="008F0B17" w14:paraId="38EBF289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514" w14:textId="77777777" w:rsidR="00E54D2E" w:rsidRPr="008F0B17" w:rsidRDefault="00E54D2E" w:rsidP="001D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0EED67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659CB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9F7E44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BBAF0C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374FFA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03E2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15DBAE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96F50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02662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DD3AAB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8D61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CB96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7AEB06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6FB20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CF26F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5D772B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ADB8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6ADA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A9DC2C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07FEB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81EA1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4D2E" w:rsidRPr="008F0B17" w14:paraId="02DA419B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8C3" w14:textId="77777777" w:rsidR="00E54D2E" w:rsidRPr="008F0B17" w:rsidRDefault="00E54D2E" w:rsidP="001D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283642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B65E84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4ADF1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A1D509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7695FC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A49D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0BDA21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BBD538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F85C9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EC2B97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02D8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AC7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63FAFA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03E3B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04F79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75C07B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FB56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E51D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CD5F55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CEF287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B1D26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4D2E" w:rsidRPr="008F0B17" w14:paraId="25A74A4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8219" w14:textId="77777777" w:rsidR="00E54D2E" w:rsidRPr="008F0B17" w:rsidRDefault="00E54D2E" w:rsidP="001D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72A1B2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B2055E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84BE54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86702B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8A2D66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8961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2F3A95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E75924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53B350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12DA01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F51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CFEF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CCBE92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7AA19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0570B9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25BC6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8A6E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6D15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E3B7A4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8CF77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BED9C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61F3" w:rsidRPr="008F0B17" w14:paraId="5DEF33D8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0A2C" w14:textId="77777777" w:rsidR="00E54D2E" w:rsidRPr="008F0B17" w:rsidRDefault="00E54D2E" w:rsidP="001D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C4F52D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FEAC38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21B742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8053CA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1B4D1D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3E7B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EBD2B7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FB51D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3CBF6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447F92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F0C3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31D2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CF1BFC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714C17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80FB60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3876CD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8A04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7260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1AC2E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762B7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32BFA7" w14:textId="77777777" w:rsidR="00E54D2E" w:rsidRPr="008F0B17" w:rsidRDefault="00E54D2E" w:rsidP="008F0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CA4DEEE" w14:textId="77777777" w:rsidR="008115D0" w:rsidRPr="008F0B17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color w:val="000000"/>
          <w:sz w:val="20"/>
          <w:szCs w:val="20"/>
          <w:lang w:val="pl-PL"/>
        </w:rPr>
      </w:pPr>
      <w:r w:rsidRPr="008F0B17">
        <w:rPr>
          <w:b/>
          <w:i/>
          <w:color w:val="000000"/>
          <w:sz w:val="20"/>
          <w:szCs w:val="20"/>
          <w:lang w:val="pl-PL"/>
        </w:rPr>
        <w:t>*niepotrzebne usunąć</w:t>
      </w:r>
    </w:p>
    <w:p w14:paraId="1C0914CC" w14:textId="77777777" w:rsidR="00A40BE3" w:rsidRPr="008F0B17" w:rsidRDefault="00A40BE3" w:rsidP="001511D9">
      <w:pPr>
        <w:rPr>
          <w:rFonts w:ascii="Times New Roman" w:hAnsi="Times New Roman" w:cs="Times New Roman"/>
          <w:sz w:val="20"/>
          <w:szCs w:val="20"/>
        </w:rPr>
      </w:pPr>
    </w:p>
    <w:p w14:paraId="236FA2C3" w14:textId="77777777" w:rsidR="001D2FDD" w:rsidRPr="008F0B17" w:rsidRDefault="001D2FDD" w:rsidP="001511D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C61F3" w:rsidRPr="008F0B17" w14:paraId="52504CE9" w14:textId="77777777" w:rsidTr="00E54D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E5B7" w14:textId="77777777" w:rsidR="00742D43" w:rsidRPr="008F0B17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Kryteria oceny stopnia </w:t>
            </w:r>
            <w:r w:rsidR="00CB46FA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osiągnięcia efektów </w:t>
            </w:r>
            <w:r w:rsidR="00AC5C34"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C61F3" w:rsidRPr="008F0B17" w14:paraId="4FAE6BA9" w14:textId="77777777" w:rsidTr="00E54D2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5FA8" w14:textId="77777777" w:rsidR="00A6090F" w:rsidRPr="008F0B17" w:rsidRDefault="00A6090F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A825" w14:textId="77777777" w:rsidR="00A6090F" w:rsidRPr="008F0B17" w:rsidRDefault="00A6090F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4D83" w14:textId="77777777" w:rsidR="00A6090F" w:rsidRPr="008F0B17" w:rsidRDefault="00A6090F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AC61F3" w:rsidRPr="008F0B17" w14:paraId="6BD73054" w14:textId="77777777" w:rsidTr="00E54D2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6520C3" w14:textId="77777777" w:rsidR="00E54D2E" w:rsidRPr="008F0B17" w:rsidRDefault="00E54D2E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C808" w14:textId="77777777" w:rsidR="00E54D2E" w:rsidRPr="008F0B17" w:rsidRDefault="00E54D2E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CA06" w14:textId="77777777" w:rsidR="00E54D2E" w:rsidRPr="008F0B17" w:rsidRDefault="00E54D2E" w:rsidP="00E54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Uzys</w:t>
            </w:r>
            <w:r w:rsidR="00782D2B">
              <w:rPr>
                <w:rFonts w:ascii="Times New Roman" w:hAnsi="Times New Roman" w:cs="Times New Roman"/>
                <w:sz w:val="20"/>
                <w:szCs w:val="20"/>
              </w:rPr>
              <w:t>kanie z egzaminu przynajmniej 50</w:t>
            </w: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 xml:space="preserve"> % możliwych punktów</w:t>
            </w:r>
          </w:p>
        </w:tc>
      </w:tr>
      <w:tr w:rsidR="00AC61F3" w:rsidRPr="008F0B17" w14:paraId="550E3126" w14:textId="77777777" w:rsidTr="00E54D2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5F2CA" w14:textId="77777777" w:rsidR="00E54D2E" w:rsidRPr="008F0B17" w:rsidRDefault="00E54D2E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4FE" w14:textId="77777777" w:rsidR="00E54D2E" w:rsidRPr="008F0B17" w:rsidRDefault="00E54D2E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844C" w14:textId="77777777" w:rsidR="00E54D2E" w:rsidRPr="008F0B17" w:rsidRDefault="00E54D2E" w:rsidP="008F0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Uzyskanie z egzaminu przynajmniej 61 % możliwych punktów</w:t>
            </w:r>
          </w:p>
        </w:tc>
      </w:tr>
      <w:tr w:rsidR="00AC61F3" w:rsidRPr="008F0B17" w14:paraId="5C2C951C" w14:textId="77777777" w:rsidTr="00E54D2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05AF8" w14:textId="77777777" w:rsidR="00E54D2E" w:rsidRPr="008F0B17" w:rsidRDefault="00E54D2E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F9C" w14:textId="77777777" w:rsidR="00E54D2E" w:rsidRPr="008F0B17" w:rsidRDefault="00E54D2E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CA09" w14:textId="77777777" w:rsidR="00E54D2E" w:rsidRPr="008F0B17" w:rsidRDefault="00E54D2E" w:rsidP="008F0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Uzyskanie z egzaminu przynajmniej 71 % możliwych punktów</w:t>
            </w:r>
          </w:p>
        </w:tc>
      </w:tr>
      <w:tr w:rsidR="00AC61F3" w:rsidRPr="008F0B17" w14:paraId="16BC7CE2" w14:textId="77777777" w:rsidTr="00E54D2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13BD9" w14:textId="77777777" w:rsidR="00E54D2E" w:rsidRPr="008F0B17" w:rsidRDefault="00E54D2E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427" w14:textId="77777777" w:rsidR="00E54D2E" w:rsidRPr="008F0B17" w:rsidRDefault="00E54D2E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0194" w14:textId="77777777" w:rsidR="00E54D2E" w:rsidRPr="008F0B17" w:rsidRDefault="00E54D2E" w:rsidP="008F0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Uzyskanie egzaminu przynajmniej 81% możliwych punktów</w:t>
            </w:r>
          </w:p>
        </w:tc>
      </w:tr>
      <w:tr w:rsidR="00AC61F3" w:rsidRPr="008F0B17" w14:paraId="4C59B213" w14:textId="77777777" w:rsidTr="00E54D2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B627" w14:textId="77777777" w:rsidR="00E54D2E" w:rsidRPr="008F0B17" w:rsidRDefault="00E54D2E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DE04" w14:textId="77777777" w:rsidR="00E54D2E" w:rsidRPr="008F0B17" w:rsidRDefault="00E54D2E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3637" w14:textId="77777777" w:rsidR="00E54D2E" w:rsidRPr="008F0B17" w:rsidRDefault="00E54D2E" w:rsidP="008F0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Uzyskanie z egzaminu przynajmniej 91 % możliwych punktów</w:t>
            </w:r>
          </w:p>
        </w:tc>
      </w:tr>
      <w:tr w:rsidR="00AC61F3" w:rsidRPr="008F0B17" w14:paraId="158F2CB2" w14:textId="77777777" w:rsidTr="00E54D2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1516E" w14:textId="77777777" w:rsidR="00E54D2E" w:rsidRPr="008F0B17" w:rsidRDefault="00E54D2E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A39" w14:textId="77777777" w:rsidR="00E54D2E" w:rsidRPr="008F0B17" w:rsidRDefault="00E54D2E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2E8F" w14:textId="77777777" w:rsidR="00E54D2E" w:rsidRPr="008F0B17" w:rsidRDefault="00E54D2E" w:rsidP="008F0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Uzyskanie z kolokwiu</w:t>
            </w:r>
            <w:r w:rsidR="00782D2B">
              <w:rPr>
                <w:rFonts w:ascii="Times New Roman" w:hAnsi="Times New Roman" w:cs="Times New Roman"/>
                <w:sz w:val="20"/>
                <w:szCs w:val="20"/>
              </w:rPr>
              <w:t>m zaliczeniowego przynajmniej 50</w:t>
            </w: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 xml:space="preserve"> % możliwych punktów</w:t>
            </w:r>
          </w:p>
        </w:tc>
      </w:tr>
      <w:tr w:rsidR="00AC61F3" w:rsidRPr="008F0B17" w14:paraId="0908BBCF" w14:textId="77777777" w:rsidTr="00E54D2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6F2C" w14:textId="77777777" w:rsidR="00E54D2E" w:rsidRPr="008F0B17" w:rsidRDefault="00E54D2E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1E7" w14:textId="77777777" w:rsidR="00E54D2E" w:rsidRPr="008F0B17" w:rsidRDefault="00E54D2E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895F" w14:textId="77777777" w:rsidR="00E54D2E" w:rsidRPr="008F0B17" w:rsidRDefault="00E54D2E" w:rsidP="008F0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Uzyskanie z kolokwium zaliczeniowego przynajmniej 61 % możliwych punktów</w:t>
            </w:r>
          </w:p>
        </w:tc>
      </w:tr>
      <w:tr w:rsidR="00AC61F3" w:rsidRPr="008F0B17" w14:paraId="328E6AD4" w14:textId="77777777" w:rsidTr="00E54D2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9B3D1" w14:textId="77777777" w:rsidR="00E54D2E" w:rsidRPr="008F0B17" w:rsidRDefault="00E54D2E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1493" w14:textId="77777777" w:rsidR="00E54D2E" w:rsidRPr="008F0B17" w:rsidRDefault="00E54D2E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EEFF" w14:textId="77777777" w:rsidR="00E54D2E" w:rsidRPr="008F0B17" w:rsidRDefault="00E54D2E" w:rsidP="008F0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Uzyskanie z kolokwium zaliczeniowego przynajmniej 71 % możliwych punktów</w:t>
            </w:r>
          </w:p>
        </w:tc>
      </w:tr>
      <w:tr w:rsidR="00AC61F3" w:rsidRPr="008F0B17" w14:paraId="2D34BF24" w14:textId="77777777" w:rsidTr="00E54D2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517B7" w14:textId="77777777" w:rsidR="00E54D2E" w:rsidRPr="008F0B17" w:rsidRDefault="00E54D2E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9303" w14:textId="77777777" w:rsidR="00E54D2E" w:rsidRPr="008F0B17" w:rsidRDefault="00E54D2E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9129" w14:textId="77777777" w:rsidR="00E54D2E" w:rsidRPr="008F0B17" w:rsidRDefault="00E54D2E" w:rsidP="008F0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Uzyskanie z kolokwium zaliczeniowego przynajmniej 81% możliwych punktów</w:t>
            </w:r>
          </w:p>
        </w:tc>
      </w:tr>
      <w:tr w:rsidR="00AC61F3" w:rsidRPr="008F0B17" w14:paraId="6A3FAC28" w14:textId="77777777" w:rsidTr="00E54D2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9B9F" w14:textId="77777777" w:rsidR="00E54D2E" w:rsidRPr="008F0B17" w:rsidRDefault="00E54D2E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10E9" w14:textId="77777777" w:rsidR="00E54D2E" w:rsidRPr="008F0B17" w:rsidRDefault="00E54D2E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6E91" w14:textId="77777777" w:rsidR="00E54D2E" w:rsidRPr="008F0B17" w:rsidRDefault="00E54D2E" w:rsidP="008F0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Uzyskanie z kolokwium zaliczeniowego przynajmniej 91 % możliwych punktów</w:t>
            </w:r>
          </w:p>
        </w:tc>
      </w:tr>
    </w:tbl>
    <w:p w14:paraId="27BC618F" w14:textId="77777777" w:rsidR="00C73707" w:rsidRPr="008F0B17" w:rsidRDefault="00C73707" w:rsidP="001D2FD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F77B6D" w14:textId="77777777" w:rsidR="00C73707" w:rsidRPr="008F0B17" w:rsidRDefault="00C73707" w:rsidP="001D2FD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46BB39" w14:textId="77777777" w:rsidR="001511D9" w:rsidRPr="008F0B17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sz w:val="20"/>
          <w:szCs w:val="20"/>
        </w:rPr>
      </w:pPr>
      <w:r w:rsidRPr="008F0B17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8F0B17" w14:paraId="344510A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3D26" w14:textId="77777777" w:rsidR="001511D9" w:rsidRPr="008F0B17" w:rsidRDefault="001511D9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5B4" w14:textId="77777777" w:rsidR="001511D9" w:rsidRPr="008F0B17" w:rsidRDefault="0015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511D9" w:rsidRPr="008F0B17" w14:paraId="56D6370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1A6D" w14:textId="77777777" w:rsidR="001511D9" w:rsidRPr="008F0B17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9FEF" w14:textId="77777777" w:rsidR="001511D9" w:rsidRPr="008F0B17" w:rsidRDefault="001511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13A99F3" w14:textId="77777777" w:rsidR="001511D9" w:rsidRPr="008F0B17" w:rsidRDefault="001511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B826" w14:textId="77777777" w:rsidR="001511D9" w:rsidRPr="008F0B17" w:rsidRDefault="001511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8155E7A" w14:textId="77777777" w:rsidR="001511D9" w:rsidRPr="008F0B17" w:rsidRDefault="001511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2F5F1C" w:rsidRPr="008F0B17" w14:paraId="400D0FA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08DC2E" w14:textId="77777777" w:rsidR="002F5F1C" w:rsidRPr="008F0B17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3C11B" w14:textId="77777777" w:rsidR="002F5F1C" w:rsidRPr="008F0B17" w:rsidRDefault="00E54D2E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43EDF7" w14:textId="77777777" w:rsidR="002F5F1C" w:rsidRPr="008F0B17" w:rsidRDefault="00E54D2E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</w:p>
        </w:tc>
      </w:tr>
      <w:tr w:rsidR="001511D9" w:rsidRPr="008F0B17" w14:paraId="19D82E8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0563" w14:textId="77777777" w:rsidR="001511D9" w:rsidRPr="008F0B17" w:rsidRDefault="001511D9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Udział w </w:t>
            </w:r>
            <w:r w:rsidR="002F5F1C"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wykładach</w:t>
            </w:r>
            <w:r w:rsidR="00D67467"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80E1" w14:textId="77777777" w:rsidR="001511D9" w:rsidRPr="008F0B17" w:rsidRDefault="00E54D2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1062" w14:textId="77777777" w:rsidR="001511D9" w:rsidRPr="008F0B17" w:rsidRDefault="00E54D2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F5F1C" w:rsidRPr="008F0B17" w14:paraId="6E8FBC9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FFD4" w14:textId="77777777" w:rsidR="002F5F1C" w:rsidRPr="008F0B17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Udział w ćwiczeniach, konwersatoriach, laboratoriach</w:t>
            </w:r>
            <w:r w:rsidR="00D67467"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303E" w14:textId="77777777" w:rsidR="002F5F1C" w:rsidRPr="008F0B17" w:rsidRDefault="00E54D2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BE9E" w14:textId="77777777" w:rsidR="002F5F1C" w:rsidRPr="008F0B17" w:rsidRDefault="00E54D2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F5F1C" w:rsidRPr="008F0B17" w14:paraId="722093F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DD2D" w14:textId="77777777" w:rsidR="002F5F1C" w:rsidRPr="008F0B17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Udział w egzaminie/kolokwium zaliczeniowym</w:t>
            </w:r>
            <w:r w:rsidR="00D67467"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C59C" w14:textId="77777777" w:rsidR="002F5F1C" w:rsidRPr="008F0B17" w:rsidRDefault="00E54D2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EFB3" w14:textId="77777777" w:rsidR="002F5F1C" w:rsidRPr="008F0B17" w:rsidRDefault="00E54D2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5F1C" w:rsidRPr="008F0B17" w14:paraId="7D0335E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D896BC" w14:textId="77777777" w:rsidR="002F5F1C" w:rsidRPr="008F0B17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1B92D3" w14:textId="77777777" w:rsidR="002F5F1C" w:rsidRPr="008F0B17" w:rsidRDefault="00E54D2E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DC6B0A" w14:textId="77777777" w:rsidR="002F5F1C" w:rsidRPr="008F0B17" w:rsidRDefault="00E54D2E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</w:tr>
      <w:tr w:rsidR="001511D9" w:rsidRPr="008F0B17" w14:paraId="3DF45DC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9006" w14:textId="77777777" w:rsidR="001511D9" w:rsidRPr="008F0B17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wykładu</w:t>
            </w:r>
            <w:r w:rsidR="00D67467"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2899" w14:textId="77777777" w:rsidR="001511D9" w:rsidRPr="008F0B17" w:rsidRDefault="00E54D2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3726" w14:textId="77777777" w:rsidR="001511D9" w:rsidRPr="008F0B17" w:rsidRDefault="00E54D2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F5F1C" w:rsidRPr="008F0B17" w14:paraId="19D81E6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A018" w14:textId="77777777" w:rsidR="002F5F1C" w:rsidRPr="008F0B17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ćwiczeń, konwersatorium, laboratorium</w:t>
            </w:r>
            <w:r w:rsidR="00D67467"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A703" w14:textId="77777777" w:rsidR="002F5F1C" w:rsidRPr="008F0B17" w:rsidRDefault="00E54D2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651" w14:textId="77777777" w:rsidR="002F5F1C" w:rsidRPr="008F0B17" w:rsidRDefault="00E54D2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511D9" w:rsidRPr="008F0B17" w14:paraId="29A749B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79F" w14:textId="77777777" w:rsidR="001511D9" w:rsidRPr="008F0B17" w:rsidRDefault="001511D9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egzaminu/</w:t>
            </w:r>
            <w:r w:rsidR="002F5F1C"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kolokwium</w:t>
            </w:r>
            <w:r w:rsidR="00D67467" w:rsidRPr="008F0B17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9412" w14:textId="77777777" w:rsidR="001511D9" w:rsidRPr="008F0B17" w:rsidRDefault="00E54D2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510D" w14:textId="77777777" w:rsidR="001511D9" w:rsidRPr="008F0B17" w:rsidRDefault="00E54D2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511D9" w:rsidRPr="008F0B17" w14:paraId="7BB8F4F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C4FF0E" w14:textId="77777777" w:rsidR="001511D9" w:rsidRPr="008F0B17" w:rsidRDefault="002F5F1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796752" w14:textId="77777777" w:rsidR="001511D9" w:rsidRPr="008F0B17" w:rsidRDefault="00E54D2E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7D8736" w14:textId="77777777" w:rsidR="001511D9" w:rsidRPr="008F0B17" w:rsidRDefault="00E54D2E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</w:tr>
      <w:tr w:rsidR="001511D9" w:rsidRPr="008F0B17" w14:paraId="16C63B9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9A731D" w14:textId="77777777" w:rsidR="001511D9" w:rsidRPr="008F0B17" w:rsidRDefault="001511D9" w:rsidP="001E1B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3EC8D3" w14:textId="77777777" w:rsidR="001511D9" w:rsidRPr="008F0B17" w:rsidRDefault="00E54D2E" w:rsidP="00845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AAFD5B" w14:textId="77777777" w:rsidR="001511D9" w:rsidRPr="008F0B17" w:rsidRDefault="00E54D2E" w:rsidP="00845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B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4DE9533B" w14:textId="77777777" w:rsidR="00FA6C7B" w:rsidRPr="008F0B17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color w:val="000000"/>
          <w:sz w:val="20"/>
          <w:szCs w:val="20"/>
          <w:lang w:val="pl-PL"/>
        </w:rPr>
      </w:pPr>
      <w:r w:rsidRPr="008F0B17">
        <w:rPr>
          <w:b/>
          <w:i/>
          <w:color w:val="000000"/>
          <w:sz w:val="20"/>
          <w:szCs w:val="20"/>
          <w:lang w:val="pl-PL"/>
        </w:rPr>
        <w:t xml:space="preserve">*niepotrzebne </w:t>
      </w:r>
      <w:r w:rsidR="008115D0" w:rsidRPr="008F0B17">
        <w:rPr>
          <w:b/>
          <w:i/>
          <w:color w:val="000000"/>
          <w:sz w:val="20"/>
          <w:szCs w:val="20"/>
          <w:lang w:val="pl-PL"/>
        </w:rPr>
        <w:t>usunąć</w:t>
      </w:r>
    </w:p>
    <w:p w14:paraId="0B2ADD2F" w14:textId="77777777" w:rsidR="00FA6C7B" w:rsidRPr="008F0B17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</w:p>
    <w:p w14:paraId="06740EAC" w14:textId="77777777" w:rsidR="005C5513" w:rsidRPr="008F0B17" w:rsidRDefault="005C5513" w:rsidP="00BB3BA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color w:val="000000"/>
          <w:sz w:val="20"/>
          <w:szCs w:val="20"/>
        </w:rPr>
      </w:pPr>
      <w:r w:rsidRPr="008F0B17">
        <w:rPr>
          <w:b/>
          <w:i/>
          <w:color w:val="000000"/>
          <w:sz w:val="20"/>
          <w:szCs w:val="20"/>
        </w:rPr>
        <w:t>Przyjmuję do realizacji</w:t>
      </w:r>
      <w:r w:rsidRPr="008F0B17">
        <w:rPr>
          <w:i/>
          <w:color w:val="000000"/>
          <w:sz w:val="20"/>
          <w:szCs w:val="20"/>
        </w:rPr>
        <w:t xml:space="preserve">    (data i</w:t>
      </w:r>
      <w:r w:rsidR="00EB24C1" w:rsidRPr="008F0B17">
        <w:rPr>
          <w:i/>
          <w:color w:val="000000"/>
          <w:sz w:val="20"/>
          <w:szCs w:val="20"/>
          <w:lang w:val="pl-PL"/>
        </w:rPr>
        <w:t xml:space="preserve"> czytelne </w:t>
      </w:r>
      <w:r w:rsidRPr="008F0B17">
        <w:rPr>
          <w:i/>
          <w:color w:val="000000"/>
          <w:sz w:val="20"/>
          <w:szCs w:val="20"/>
        </w:rPr>
        <w:t xml:space="preserve"> podpisy osób prowadzących przedmiot w danym roku akademickim)</w:t>
      </w:r>
    </w:p>
    <w:p w14:paraId="2D63919C" w14:textId="77777777" w:rsidR="005C5513" w:rsidRPr="008F0B1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</w:p>
    <w:p w14:paraId="5FD5DF31" w14:textId="77777777" w:rsidR="005625C2" w:rsidRPr="008F0B17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</w:p>
    <w:p w14:paraId="2AE04C9E" w14:textId="77777777" w:rsidR="005C5513" w:rsidRPr="008F0B17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  <w:r w:rsidRPr="008F0B17">
        <w:rPr>
          <w:i/>
          <w:color w:val="000000"/>
          <w:sz w:val="20"/>
          <w:szCs w:val="20"/>
        </w:rPr>
        <w:tab/>
      </w:r>
      <w:r w:rsidRPr="008F0B17">
        <w:rPr>
          <w:i/>
          <w:color w:val="000000"/>
          <w:sz w:val="20"/>
          <w:szCs w:val="20"/>
        </w:rPr>
        <w:tab/>
      </w:r>
      <w:r w:rsidRPr="008F0B17">
        <w:rPr>
          <w:i/>
          <w:color w:val="000000"/>
          <w:sz w:val="20"/>
          <w:szCs w:val="20"/>
        </w:rPr>
        <w:tab/>
      </w:r>
      <w:r w:rsidR="0082063F" w:rsidRPr="008F0B17">
        <w:rPr>
          <w:i/>
          <w:color w:val="000000"/>
          <w:sz w:val="20"/>
          <w:szCs w:val="20"/>
          <w:lang w:val="pl-PL"/>
        </w:rPr>
        <w:t xml:space="preserve">             </w:t>
      </w:r>
      <w:r w:rsidRPr="008F0B17">
        <w:rPr>
          <w:i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8F0B17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2CB1" w14:textId="77777777" w:rsidR="00B33061" w:rsidRDefault="00B33061">
      <w:r>
        <w:separator/>
      </w:r>
    </w:p>
  </w:endnote>
  <w:endnote w:type="continuationSeparator" w:id="0">
    <w:p w14:paraId="73BFD16B" w14:textId="77777777" w:rsidR="00B33061" w:rsidRDefault="00B3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DEB0B" w14:textId="77777777" w:rsidR="00B33061" w:rsidRDefault="00B33061"/>
  </w:footnote>
  <w:footnote w:type="continuationSeparator" w:id="0">
    <w:p w14:paraId="652C5ACC" w14:textId="77777777" w:rsidR="00B33061" w:rsidRDefault="00B330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F31A25"/>
    <w:multiLevelType w:val="hybridMultilevel"/>
    <w:tmpl w:val="6E482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DD94398"/>
    <w:multiLevelType w:val="hybridMultilevel"/>
    <w:tmpl w:val="A72E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3D70C9"/>
    <w:multiLevelType w:val="hybridMultilevel"/>
    <w:tmpl w:val="587E3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570AC"/>
    <w:multiLevelType w:val="hybridMultilevel"/>
    <w:tmpl w:val="A72E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9241E"/>
    <w:multiLevelType w:val="hybridMultilevel"/>
    <w:tmpl w:val="B1906246"/>
    <w:lvl w:ilvl="0" w:tplc="73EC8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6E92409"/>
    <w:multiLevelType w:val="hybridMultilevel"/>
    <w:tmpl w:val="6166F022"/>
    <w:lvl w:ilvl="0" w:tplc="0F0EF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6"/>
  </w:num>
  <w:num w:numId="5">
    <w:abstractNumId w:val="24"/>
  </w:num>
  <w:num w:numId="6">
    <w:abstractNumId w:val="13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4"/>
  </w:num>
  <w:num w:numId="26">
    <w:abstractNumId w:val="11"/>
  </w:num>
  <w:num w:numId="27">
    <w:abstractNumId w:val="35"/>
  </w:num>
  <w:num w:numId="28">
    <w:abstractNumId w:val="46"/>
  </w:num>
  <w:num w:numId="29">
    <w:abstractNumId w:val="10"/>
  </w:num>
  <w:num w:numId="30">
    <w:abstractNumId w:val="42"/>
  </w:num>
  <w:num w:numId="31">
    <w:abstractNumId w:val="16"/>
  </w:num>
  <w:num w:numId="32">
    <w:abstractNumId w:val="45"/>
  </w:num>
  <w:num w:numId="33">
    <w:abstractNumId w:val="18"/>
  </w:num>
  <w:num w:numId="34">
    <w:abstractNumId w:val="25"/>
  </w:num>
  <w:num w:numId="35">
    <w:abstractNumId w:val="41"/>
  </w:num>
  <w:num w:numId="36">
    <w:abstractNumId w:val="34"/>
  </w:num>
  <w:num w:numId="37">
    <w:abstractNumId w:val="40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43"/>
  </w:num>
  <w:num w:numId="43">
    <w:abstractNumId w:val="39"/>
  </w:num>
  <w:num w:numId="44">
    <w:abstractNumId w:val="17"/>
  </w:num>
  <w:num w:numId="45">
    <w:abstractNumId w:val="37"/>
  </w:num>
  <w:num w:numId="46">
    <w:abstractNumId w:val="23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27775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16996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E6175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82D2B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B17"/>
    <w:rsid w:val="008F0E94"/>
    <w:rsid w:val="00911266"/>
    <w:rsid w:val="00913BF6"/>
    <w:rsid w:val="0091578B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C61F3"/>
    <w:rsid w:val="00AF6E2D"/>
    <w:rsid w:val="00B003B0"/>
    <w:rsid w:val="00B01F02"/>
    <w:rsid w:val="00B027CE"/>
    <w:rsid w:val="00B202F3"/>
    <w:rsid w:val="00B2334B"/>
    <w:rsid w:val="00B33061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3BAE"/>
    <w:rsid w:val="00BB6931"/>
    <w:rsid w:val="00BD0F3B"/>
    <w:rsid w:val="00BD5714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32865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4D2E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82A8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8057"/>
  <w15:chartTrackingRefBased/>
  <w15:docId w15:val="{1517B567-09A6-4DFE-863C-FD3F0435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6175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14C2E-1E0F-42BD-926C-6169C93B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1222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2021-08-27T15:46:00Z</dcterms:created>
  <dcterms:modified xsi:type="dcterms:W3CDTF">2021-08-27T15:46:00Z</dcterms:modified>
</cp:coreProperties>
</file>