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EF23" w14:textId="7A2385ED" w:rsidR="00BE1246" w:rsidRPr="00FB23DB" w:rsidRDefault="00AE6337" w:rsidP="00FB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DB">
        <w:rPr>
          <w:rFonts w:ascii="Times New Roman" w:hAnsi="Times New Roman" w:cs="Times New Roman"/>
          <w:b/>
          <w:bCs/>
          <w:sz w:val="28"/>
          <w:szCs w:val="28"/>
        </w:rPr>
        <w:t>Pedagogika przedszkolna i wczesnoszkolna</w:t>
      </w:r>
      <w:r w:rsidR="00FB2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I rok</w:t>
      </w:r>
    </w:p>
    <w:p w14:paraId="5DA98514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0790" w14:textId="2D161F0D" w:rsidR="00AE6337" w:rsidRDefault="00AE6337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Piątek: </w:t>
      </w:r>
    </w:p>
    <w:p w14:paraId="44B1FA95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B1EDD" w14:textId="4B633DA9" w:rsidR="00AE6337" w:rsidRDefault="00AE6337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15:30-20:30 </w:t>
      </w:r>
      <w:r w:rsidR="00BE5231" w:rsidRPr="006E72C0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BE5231" w:rsidRPr="006E72C0">
        <w:rPr>
          <w:rFonts w:ascii="Times New Roman" w:hAnsi="Times New Roman" w:cs="Times New Roman"/>
          <w:sz w:val="24"/>
          <w:szCs w:val="24"/>
        </w:rPr>
        <w:t>Techniki informacyjno-komunikacyjne – dr Joanna Sądel – lab - grupa 1 - s. 109</w:t>
      </w:r>
    </w:p>
    <w:p w14:paraId="39415DBA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C75A" w14:textId="7AE6FD31" w:rsidR="00BE5231" w:rsidRDefault="00BE5231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Sobota: </w:t>
      </w:r>
    </w:p>
    <w:p w14:paraId="0A8C438E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5B9207" w14:textId="77F9AA9D" w:rsidR="00BE5231" w:rsidRPr="006E72C0" w:rsidRDefault="00BE5231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8:00 – 9:30 – Biomedyczne podstawy rozwoju i wychowania – dr hab. Ilona Żeber-Dzikowska, prof. UJK – wyk – s. 215</w:t>
      </w:r>
    </w:p>
    <w:p w14:paraId="7B2A9C93" w14:textId="60E35E96" w:rsidR="00BE5231" w:rsidRPr="006E72C0" w:rsidRDefault="00BE5231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9:45-11:15 - </w:t>
      </w:r>
      <w:r w:rsidRPr="006E72C0">
        <w:rPr>
          <w:rFonts w:ascii="Times New Roman" w:hAnsi="Times New Roman" w:cs="Times New Roman"/>
          <w:sz w:val="24"/>
          <w:szCs w:val="24"/>
        </w:rPr>
        <w:t xml:space="preserve">Biomedyczne podstawy rozwoju i wychowania – dr hab. Ilona Żeber-Dzikowska, prof. UJK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="0045187C" w:rsidRPr="006E72C0">
        <w:rPr>
          <w:rFonts w:ascii="Times New Roman" w:hAnsi="Times New Roman" w:cs="Times New Roman"/>
          <w:sz w:val="24"/>
          <w:szCs w:val="24"/>
        </w:rPr>
        <w:t>2</w:t>
      </w:r>
      <w:r w:rsidRPr="006E72C0">
        <w:rPr>
          <w:rFonts w:ascii="Times New Roman" w:hAnsi="Times New Roman" w:cs="Times New Roman"/>
          <w:sz w:val="24"/>
          <w:szCs w:val="24"/>
        </w:rPr>
        <w:t xml:space="preserve">– s. </w:t>
      </w:r>
      <w:r w:rsidRPr="006E72C0">
        <w:rPr>
          <w:rFonts w:ascii="Times New Roman" w:hAnsi="Times New Roman" w:cs="Times New Roman"/>
          <w:sz w:val="24"/>
          <w:szCs w:val="24"/>
        </w:rPr>
        <w:t>128</w:t>
      </w:r>
    </w:p>
    <w:p w14:paraId="4013377B" w14:textId="2300313A" w:rsidR="00BE5231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9:45-11:15 </w:t>
      </w:r>
      <w:r w:rsidRPr="006E72C0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Pr="006E72C0">
        <w:rPr>
          <w:rFonts w:ascii="Times New Roman" w:hAnsi="Times New Roman" w:cs="Times New Roman"/>
          <w:sz w:val="24"/>
          <w:szCs w:val="24"/>
        </w:rPr>
        <w:t>Psychologia rozwojowa i osobowości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Pr="006E72C0">
        <w:rPr>
          <w:rFonts w:ascii="Times New Roman" w:hAnsi="Times New Roman" w:cs="Times New Roman"/>
          <w:sz w:val="24"/>
          <w:szCs w:val="24"/>
        </w:rPr>
        <w:t>Magdalena Drezno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Pr="006E72C0">
        <w:rPr>
          <w:rFonts w:ascii="Times New Roman" w:hAnsi="Times New Roman" w:cs="Times New Roman"/>
          <w:sz w:val="24"/>
          <w:szCs w:val="24"/>
        </w:rPr>
        <w:t xml:space="preserve">1 </w:t>
      </w:r>
      <w:r w:rsidRPr="006E72C0">
        <w:rPr>
          <w:rFonts w:ascii="Times New Roman" w:hAnsi="Times New Roman" w:cs="Times New Roman"/>
          <w:sz w:val="24"/>
          <w:szCs w:val="24"/>
        </w:rPr>
        <w:t>– s. 1</w:t>
      </w:r>
      <w:r w:rsidRPr="006E72C0">
        <w:rPr>
          <w:rFonts w:ascii="Times New Roman" w:hAnsi="Times New Roman" w:cs="Times New Roman"/>
          <w:sz w:val="24"/>
          <w:szCs w:val="24"/>
        </w:rPr>
        <w:t>30</w:t>
      </w:r>
    </w:p>
    <w:p w14:paraId="5D53BF91" w14:textId="48E14310" w:rsidR="00BE5231" w:rsidRPr="006E72C0" w:rsidRDefault="00BE5231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11:30</w:t>
      </w:r>
      <w:r w:rsidRPr="006E72C0">
        <w:rPr>
          <w:rFonts w:ascii="Times New Roman" w:hAnsi="Times New Roman" w:cs="Times New Roman"/>
          <w:sz w:val="24"/>
          <w:szCs w:val="24"/>
        </w:rPr>
        <w:t>-1</w:t>
      </w:r>
      <w:r w:rsidRPr="006E72C0">
        <w:rPr>
          <w:rFonts w:ascii="Times New Roman" w:hAnsi="Times New Roman" w:cs="Times New Roman"/>
          <w:sz w:val="24"/>
          <w:szCs w:val="24"/>
        </w:rPr>
        <w:t>3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Pr="006E72C0">
        <w:rPr>
          <w:rFonts w:ascii="Times New Roman" w:hAnsi="Times New Roman" w:cs="Times New Roman"/>
          <w:sz w:val="24"/>
          <w:szCs w:val="24"/>
        </w:rPr>
        <w:t>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Biomedyczne podstawy rozwoju i wychowania – dr hab. Ilona Żeber-Dzikowska, prof. UJK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="0045187C" w:rsidRPr="006E72C0">
        <w:rPr>
          <w:rFonts w:ascii="Times New Roman" w:hAnsi="Times New Roman" w:cs="Times New Roman"/>
          <w:sz w:val="24"/>
          <w:szCs w:val="24"/>
        </w:rPr>
        <w:t>1</w:t>
      </w:r>
      <w:r w:rsidRPr="006E72C0">
        <w:rPr>
          <w:rFonts w:ascii="Times New Roman" w:hAnsi="Times New Roman" w:cs="Times New Roman"/>
          <w:sz w:val="24"/>
          <w:szCs w:val="24"/>
        </w:rPr>
        <w:t>– s. 128</w:t>
      </w:r>
    </w:p>
    <w:p w14:paraId="381A203E" w14:textId="768915C9" w:rsidR="00BE5231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11:30-13:00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Pr="006E72C0">
        <w:rPr>
          <w:rFonts w:ascii="Times New Roman" w:hAnsi="Times New Roman" w:cs="Times New Roman"/>
          <w:sz w:val="24"/>
          <w:szCs w:val="24"/>
        </w:rPr>
        <w:t xml:space="preserve">– Psychologia rozwojowa i osobowości – dr Magdalena Drezno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Pr="006E72C0">
        <w:rPr>
          <w:rFonts w:ascii="Times New Roman" w:hAnsi="Times New Roman" w:cs="Times New Roman"/>
          <w:sz w:val="24"/>
          <w:szCs w:val="24"/>
        </w:rPr>
        <w:t xml:space="preserve">2 </w:t>
      </w:r>
      <w:r w:rsidRPr="006E72C0">
        <w:rPr>
          <w:rFonts w:ascii="Times New Roman" w:hAnsi="Times New Roman" w:cs="Times New Roman"/>
          <w:sz w:val="24"/>
          <w:szCs w:val="24"/>
        </w:rPr>
        <w:t>– s. 130</w:t>
      </w:r>
    </w:p>
    <w:p w14:paraId="0415A494" w14:textId="1BB5808A" w:rsidR="0045187C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13:45 – 18:45 </w:t>
      </w:r>
      <w:r w:rsidRPr="006E72C0">
        <w:rPr>
          <w:rFonts w:ascii="Times New Roman" w:hAnsi="Times New Roman" w:cs="Times New Roman"/>
          <w:sz w:val="24"/>
          <w:szCs w:val="24"/>
        </w:rPr>
        <w:t xml:space="preserve">– Techniki informacyjno-komunikacyjne – dr Joanna Sądel – lab - grupa </w:t>
      </w:r>
      <w:r w:rsidRPr="006E72C0">
        <w:rPr>
          <w:rFonts w:ascii="Times New Roman" w:hAnsi="Times New Roman" w:cs="Times New Roman"/>
          <w:sz w:val="24"/>
          <w:szCs w:val="24"/>
        </w:rPr>
        <w:t>2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109</w:t>
      </w:r>
    </w:p>
    <w:p w14:paraId="1D10EB0D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8079" w14:textId="420850B7" w:rsidR="0045187C" w:rsidRDefault="0045187C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>Niedziela:</w:t>
      </w:r>
    </w:p>
    <w:p w14:paraId="540D43D0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55C22" w14:textId="75DDA363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8:00 – 9:30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Pr="006E72C0">
        <w:rPr>
          <w:rFonts w:ascii="Times New Roman" w:hAnsi="Times New Roman" w:cs="Times New Roman"/>
          <w:sz w:val="24"/>
          <w:szCs w:val="24"/>
        </w:rPr>
        <w:t xml:space="preserve">Psychologia rozwojowa i osobowości – dr Magdalena Drezno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1 – s. </w:t>
      </w:r>
      <w:r w:rsidRPr="006E72C0">
        <w:rPr>
          <w:rFonts w:ascii="Times New Roman" w:hAnsi="Times New Roman" w:cs="Times New Roman"/>
          <w:sz w:val="24"/>
          <w:szCs w:val="24"/>
        </w:rPr>
        <w:t>2</w:t>
      </w:r>
      <w:r w:rsidRPr="006E72C0">
        <w:rPr>
          <w:rFonts w:ascii="Times New Roman" w:hAnsi="Times New Roman" w:cs="Times New Roman"/>
          <w:sz w:val="24"/>
          <w:szCs w:val="24"/>
        </w:rPr>
        <w:t>30</w:t>
      </w:r>
    </w:p>
    <w:p w14:paraId="539194B9" w14:textId="2BAF7564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8:00 – 9:30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Edukacja w zakresie udzielania pierwszej pomocy – dr Tomasz Łączek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2 - </w:t>
      </w:r>
      <w:r w:rsidR="009671A0" w:rsidRPr="006E72C0">
        <w:rPr>
          <w:rFonts w:ascii="Times New Roman" w:hAnsi="Times New Roman" w:cs="Times New Roman"/>
          <w:sz w:val="24"/>
          <w:szCs w:val="24"/>
        </w:rPr>
        <w:t>s</w:t>
      </w:r>
      <w:r w:rsidRPr="006E72C0">
        <w:rPr>
          <w:rFonts w:ascii="Times New Roman" w:hAnsi="Times New Roman" w:cs="Times New Roman"/>
          <w:sz w:val="24"/>
          <w:szCs w:val="24"/>
        </w:rPr>
        <w:t>. 228</w:t>
      </w:r>
    </w:p>
    <w:p w14:paraId="5F5639AC" w14:textId="10557CC2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9:45-11:15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Psychologia rozwojowa i osobowości – dr Magdalena Drezno – </w:t>
      </w:r>
      <w:proofErr w:type="spellStart"/>
      <w:r w:rsidR="009671A0"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9671A0"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="009671A0" w:rsidRPr="006E72C0">
        <w:rPr>
          <w:rFonts w:ascii="Times New Roman" w:hAnsi="Times New Roman" w:cs="Times New Roman"/>
          <w:sz w:val="24"/>
          <w:szCs w:val="24"/>
        </w:rPr>
        <w:t>2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 – s. 230</w:t>
      </w:r>
    </w:p>
    <w:p w14:paraId="074B5803" w14:textId="053744F7" w:rsidR="009671A0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9:45-11:15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Edukacja w zakresie udzielania pierwszej pomocy – dr Tomasz Łączek – </w:t>
      </w:r>
      <w:proofErr w:type="spellStart"/>
      <w:r w:rsidR="009671A0"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9671A0"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="009671A0" w:rsidRPr="006E72C0">
        <w:rPr>
          <w:rFonts w:ascii="Times New Roman" w:hAnsi="Times New Roman" w:cs="Times New Roman"/>
          <w:sz w:val="24"/>
          <w:szCs w:val="24"/>
        </w:rPr>
        <w:t>1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="009671A0" w:rsidRPr="006E72C0">
        <w:rPr>
          <w:rFonts w:ascii="Times New Roman" w:hAnsi="Times New Roman" w:cs="Times New Roman"/>
          <w:sz w:val="24"/>
          <w:szCs w:val="24"/>
        </w:rPr>
        <w:t>s</w:t>
      </w:r>
      <w:r w:rsidR="009671A0" w:rsidRPr="006E72C0">
        <w:rPr>
          <w:rFonts w:ascii="Times New Roman" w:hAnsi="Times New Roman" w:cs="Times New Roman"/>
          <w:sz w:val="24"/>
          <w:szCs w:val="24"/>
        </w:rPr>
        <w:t>. 228</w:t>
      </w:r>
    </w:p>
    <w:p w14:paraId="345D5DB8" w14:textId="0CEF8AD2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11:30-13:00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Historia wychowania i myśli pedagogicznej – dr Marzena Pękowska – wyk – s. 215</w:t>
      </w:r>
    </w:p>
    <w:p w14:paraId="5CAD5E53" w14:textId="2EC64CEB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13:45-15:15 - </w:t>
      </w:r>
      <w:r w:rsidRPr="006E72C0">
        <w:rPr>
          <w:rFonts w:ascii="Times New Roman" w:hAnsi="Times New Roman" w:cs="Times New Roman"/>
          <w:sz w:val="24"/>
          <w:szCs w:val="24"/>
        </w:rPr>
        <w:t xml:space="preserve">Historia wychowania i myśli pedagogicznej – dr Marzena Pękowska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grupa 1 -</w:t>
      </w:r>
      <w:r w:rsidRPr="006E72C0">
        <w:rPr>
          <w:rFonts w:ascii="Times New Roman" w:hAnsi="Times New Roman" w:cs="Times New Roman"/>
          <w:sz w:val="24"/>
          <w:szCs w:val="24"/>
        </w:rPr>
        <w:t xml:space="preserve"> s. 2</w:t>
      </w:r>
      <w:r w:rsidRPr="006E72C0">
        <w:rPr>
          <w:rFonts w:ascii="Times New Roman" w:hAnsi="Times New Roman" w:cs="Times New Roman"/>
          <w:sz w:val="24"/>
          <w:szCs w:val="24"/>
        </w:rPr>
        <w:t>30</w:t>
      </w:r>
    </w:p>
    <w:p w14:paraId="34EE48D3" w14:textId="12C6A4D5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13:45-15:15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Prawa dziecka – dr hab. Mirosław Babiarz, prof. UJK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2 – s. 209</w:t>
      </w:r>
    </w:p>
    <w:p w14:paraId="69AE2C69" w14:textId="0EE07E7C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15:30-17:00 - </w:t>
      </w:r>
      <w:r w:rsidRPr="006E72C0">
        <w:rPr>
          <w:rFonts w:ascii="Times New Roman" w:hAnsi="Times New Roman" w:cs="Times New Roman"/>
          <w:sz w:val="24"/>
          <w:szCs w:val="24"/>
        </w:rPr>
        <w:t xml:space="preserve">Historia wychowania i myśli pedagogicznej – dr Marzena Pękowska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</w:t>
      </w:r>
      <w:r w:rsidRPr="006E72C0">
        <w:rPr>
          <w:rFonts w:ascii="Times New Roman" w:hAnsi="Times New Roman" w:cs="Times New Roman"/>
          <w:sz w:val="24"/>
          <w:szCs w:val="24"/>
        </w:rPr>
        <w:t>2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230</w:t>
      </w:r>
    </w:p>
    <w:p w14:paraId="051F85CB" w14:textId="1C4A0B75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15:30-17:00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Pr="006E72C0">
        <w:rPr>
          <w:rFonts w:ascii="Times New Roman" w:hAnsi="Times New Roman" w:cs="Times New Roman"/>
          <w:sz w:val="24"/>
          <w:szCs w:val="24"/>
        </w:rPr>
        <w:t xml:space="preserve">Prawa dziecka – dr hab. Mirosław Babiarz, prof. UJK – </w:t>
      </w:r>
      <w:proofErr w:type="spellStart"/>
      <w:r w:rsidRPr="006E72C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6E72C0">
        <w:rPr>
          <w:rFonts w:ascii="Times New Roman" w:hAnsi="Times New Roman" w:cs="Times New Roman"/>
          <w:sz w:val="24"/>
          <w:szCs w:val="24"/>
        </w:rPr>
        <w:t xml:space="preserve"> – grupa 2 – s. 209</w:t>
      </w:r>
    </w:p>
    <w:p w14:paraId="515BAD25" w14:textId="77777777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795F" w14:textId="707C17BF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87C" w:rsidRPr="006E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7"/>
    <w:rsid w:val="0045187C"/>
    <w:rsid w:val="006E72C0"/>
    <w:rsid w:val="009671A0"/>
    <w:rsid w:val="00AE6337"/>
    <w:rsid w:val="00BE1246"/>
    <w:rsid w:val="00BE5231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C4469"/>
  <w15:chartTrackingRefBased/>
  <w15:docId w15:val="{599FFC95-417B-4964-A20F-E8F836E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Weronika Kubera</cp:lastModifiedBy>
  <cp:revision>2</cp:revision>
  <dcterms:created xsi:type="dcterms:W3CDTF">2022-09-23T08:44:00Z</dcterms:created>
  <dcterms:modified xsi:type="dcterms:W3CDTF">2022-09-23T09:05:00Z</dcterms:modified>
</cp:coreProperties>
</file>