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EF23" w14:textId="712898A4" w:rsidR="00BE1246" w:rsidRPr="00FB23DB" w:rsidRDefault="00AE6337" w:rsidP="00FB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3DB">
        <w:rPr>
          <w:rFonts w:ascii="Times New Roman" w:hAnsi="Times New Roman" w:cs="Times New Roman"/>
          <w:b/>
          <w:bCs/>
          <w:sz w:val="28"/>
          <w:szCs w:val="28"/>
        </w:rPr>
        <w:t>Pedagogika przedszkolna i wczesnoszkolna</w:t>
      </w:r>
      <w:r w:rsidR="00FB23D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AA0C6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A0A3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5DA98514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0790" w14:textId="2D161F0D" w:rsidR="00AE6337" w:rsidRDefault="00AE6337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Piątek: </w:t>
      </w:r>
    </w:p>
    <w:p w14:paraId="44B1FA95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B1EDD" w14:textId="6DB84E91" w:rsidR="00AE6337" w:rsidRDefault="00AE6337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15:30-</w:t>
      </w:r>
      <w:r w:rsidR="00AA0C6D">
        <w:rPr>
          <w:rFonts w:ascii="Times New Roman" w:hAnsi="Times New Roman" w:cs="Times New Roman"/>
          <w:sz w:val="24"/>
          <w:szCs w:val="24"/>
        </w:rPr>
        <w:t>1</w:t>
      </w:r>
      <w:r w:rsidR="009D5D32">
        <w:rPr>
          <w:rFonts w:ascii="Times New Roman" w:hAnsi="Times New Roman" w:cs="Times New Roman"/>
          <w:sz w:val="24"/>
          <w:szCs w:val="24"/>
        </w:rPr>
        <w:t>7</w:t>
      </w:r>
      <w:r w:rsidR="006A0A36">
        <w:rPr>
          <w:rFonts w:ascii="Times New Roman" w:hAnsi="Times New Roman" w:cs="Times New Roman"/>
          <w:sz w:val="24"/>
          <w:szCs w:val="24"/>
        </w:rPr>
        <w:t>:</w:t>
      </w:r>
      <w:r w:rsidR="009D5D32">
        <w:rPr>
          <w:rFonts w:ascii="Times New Roman" w:hAnsi="Times New Roman" w:cs="Times New Roman"/>
          <w:sz w:val="24"/>
          <w:szCs w:val="24"/>
        </w:rPr>
        <w:t>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BE5231" w:rsidRPr="006E72C0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6A0A36">
        <w:rPr>
          <w:rFonts w:ascii="Times New Roman" w:hAnsi="Times New Roman" w:cs="Times New Roman"/>
          <w:sz w:val="24"/>
          <w:szCs w:val="24"/>
        </w:rPr>
        <w:t>Metodyka edukacji motorycznej w przedszkolu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 w:rsidR="00862E05">
        <w:rPr>
          <w:rFonts w:ascii="Times New Roman" w:hAnsi="Times New Roman" w:cs="Times New Roman"/>
          <w:sz w:val="24"/>
          <w:szCs w:val="24"/>
        </w:rPr>
        <w:t>Jolanta Drezno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862E05">
        <w:rPr>
          <w:rFonts w:ascii="Times New Roman" w:hAnsi="Times New Roman" w:cs="Times New Roman"/>
          <w:sz w:val="24"/>
          <w:szCs w:val="24"/>
        </w:rPr>
        <w:t>ćw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 w:rsidR="009D5D32">
        <w:rPr>
          <w:rFonts w:ascii="Times New Roman" w:hAnsi="Times New Roman" w:cs="Times New Roman"/>
          <w:sz w:val="24"/>
          <w:szCs w:val="24"/>
        </w:rPr>
        <w:t>1.19 UCS</w:t>
      </w:r>
    </w:p>
    <w:p w14:paraId="3C9601EC" w14:textId="5BDE0457" w:rsidR="009D5D32" w:rsidRDefault="009D5D32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E72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19:30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Metodyka edukacji motorycznej w przedszkolu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>
        <w:rPr>
          <w:rFonts w:ascii="Times New Roman" w:hAnsi="Times New Roman" w:cs="Times New Roman"/>
          <w:sz w:val="24"/>
          <w:szCs w:val="24"/>
        </w:rPr>
        <w:t>Magdalena Lelonek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1.19 UCS</w:t>
      </w:r>
    </w:p>
    <w:p w14:paraId="39415DBA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C75A" w14:textId="7AE6FD31" w:rsidR="00BE5231" w:rsidRDefault="00BE5231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Sobota: </w:t>
      </w:r>
    </w:p>
    <w:p w14:paraId="0A8C438E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5B9207" w14:textId="6C95C08D" w:rsidR="00BE5231" w:rsidRPr="006E72C0" w:rsidRDefault="00BE5231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8:00 – </w:t>
      </w:r>
      <w:r w:rsidR="00862E05">
        <w:rPr>
          <w:rFonts w:ascii="Times New Roman" w:hAnsi="Times New Roman" w:cs="Times New Roman"/>
          <w:sz w:val="24"/>
          <w:szCs w:val="24"/>
        </w:rPr>
        <w:t>9:30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862E05">
        <w:rPr>
          <w:rFonts w:ascii="Times New Roman" w:hAnsi="Times New Roman" w:cs="Times New Roman"/>
          <w:sz w:val="24"/>
          <w:szCs w:val="24"/>
        </w:rPr>
        <w:t>Metodyka edukacji matematycznej w klasach I-III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862E05">
        <w:rPr>
          <w:rFonts w:ascii="Times New Roman" w:hAnsi="Times New Roman" w:cs="Times New Roman"/>
          <w:sz w:val="24"/>
          <w:szCs w:val="24"/>
        </w:rPr>
        <w:t>– dr Beata Bugajska-Jaszczołt</w:t>
      </w:r>
      <w:r w:rsidR="00AD62DD">
        <w:rPr>
          <w:rFonts w:ascii="Times New Roman" w:hAnsi="Times New Roman" w:cs="Times New Roman"/>
          <w:sz w:val="24"/>
          <w:szCs w:val="24"/>
        </w:rPr>
        <w:t xml:space="preserve"> - </w:t>
      </w:r>
      <w:r w:rsidR="00862E05">
        <w:rPr>
          <w:rFonts w:ascii="Times New Roman" w:hAnsi="Times New Roman" w:cs="Times New Roman"/>
          <w:sz w:val="24"/>
          <w:szCs w:val="24"/>
        </w:rPr>
        <w:t>wyk</w:t>
      </w:r>
      <w:r w:rsidR="00AD62DD">
        <w:rPr>
          <w:rFonts w:ascii="Times New Roman" w:hAnsi="Times New Roman" w:cs="Times New Roman"/>
          <w:sz w:val="24"/>
          <w:szCs w:val="24"/>
        </w:rPr>
        <w:t xml:space="preserve"> –</w:t>
      </w:r>
      <w:r w:rsidR="00862E05">
        <w:rPr>
          <w:rFonts w:ascii="Times New Roman" w:hAnsi="Times New Roman" w:cs="Times New Roman"/>
          <w:sz w:val="24"/>
          <w:szCs w:val="24"/>
        </w:rPr>
        <w:t xml:space="preserve"> </w:t>
      </w:r>
      <w:r w:rsidRPr="006E72C0">
        <w:rPr>
          <w:rFonts w:ascii="Times New Roman" w:hAnsi="Times New Roman" w:cs="Times New Roman"/>
          <w:sz w:val="24"/>
          <w:szCs w:val="24"/>
        </w:rPr>
        <w:t xml:space="preserve">s. </w:t>
      </w:r>
      <w:r w:rsidR="00862E05">
        <w:rPr>
          <w:rFonts w:ascii="Times New Roman" w:hAnsi="Times New Roman" w:cs="Times New Roman"/>
          <w:sz w:val="24"/>
          <w:szCs w:val="24"/>
        </w:rPr>
        <w:t>110</w:t>
      </w:r>
    </w:p>
    <w:p w14:paraId="3E2BDFF6" w14:textId="7F9D82FC" w:rsidR="00AD62DD" w:rsidRDefault="00862E05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5231"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-13:00 - </w:t>
      </w:r>
      <w:r>
        <w:rPr>
          <w:rFonts w:ascii="Times New Roman" w:hAnsi="Times New Roman" w:cs="Times New Roman"/>
          <w:sz w:val="24"/>
          <w:szCs w:val="24"/>
        </w:rPr>
        <w:t>Metodyka edukacji matematycznej w klasach I-III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dr Beata Bugajska-Jaszczołt - ćw – </w:t>
      </w:r>
      <w:r w:rsidRPr="006E72C0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14:paraId="355914D2" w14:textId="3D22F145" w:rsidR="00630E4A" w:rsidRDefault="00630E4A" w:rsidP="0063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13:45-</w:t>
      </w:r>
      <w:r w:rsidR="00EA71C9">
        <w:rPr>
          <w:rFonts w:ascii="Times New Roman" w:hAnsi="Times New Roman" w:cs="Times New Roman"/>
          <w:sz w:val="24"/>
          <w:szCs w:val="24"/>
        </w:rPr>
        <w:t>16:00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09722A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EA71C9">
        <w:rPr>
          <w:rFonts w:ascii="Times New Roman" w:hAnsi="Times New Roman" w:cs="Times New Roman"/>
          <w:sz w:val="24"/>
          <w:szCs w:val="24"/>
        </w:rPr>
        <w:t>Kształcenie sprawności językowych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EA71C9">
        <w:rPr>
          <w:rFonts w:ascii="Times New Roman" w:hAnsi="Times New Roman" w:cs="Times New Roman"/>
          <w:sz w:val="24"/>
          <w:szCs w:val="24"/>
        </w:rPr>
        <w:t>mgr Aleksandra Kasprzyk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</w:t>
      </w:r>
      <w:r w:rsidR="0009722A">
        <w:rPr>
          <w:rFonts w:ascii="Times New Roman" w:hAnsi="Times New Roman" w:cs="Times New Roman"/>
          <w:sz w:val="24"/>
          <w:szCs w:val="24"/>
        </w:rPr>
        <w:t xml:space="preserve"> </w:t>
      </w:r>
      <w:r w:rsidR="00EA71C9">
        <w:rPr>
          <w:rFonts w:ascii="Times New Roman" w:hAnsi="Times New Roman" w:cs="Times New Roman"/>
          <w:sz w:val="24"/>
          <w:szCs w:val="24"/>
        </w:rPr>
        <w:t>lek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 w:rsidR="00EA71C9">
        <w:rPr>
          <w:rFonts w:ascii="Times New Roman" w:hAnsi="Times New Roman" w:cs="Times New Roman"/>
          <w:sz w:val="24"/>
          <w:szCs w:val="24"/>
        </w:rPr>
        <w:t>114</w:t>
      </w:r>
    </w:p>
    <w:p w14:paraId="3D6878E1" w14:textId="324AF086" w:rsidR="0009722A" w:rsidRDefault="0009722A" w:rsidP="0063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</w:t>
      </w:r>
      <w:r w:rsidR="00EA71C9">
        <w:rPr>
          <w:rFonts w:ascii="Times New Roman" w:hAnsi="Times New Roman" w:cs="Times New Roman"/>
          <w:sz w:val="24"/>
          <w:szCs w:val="24"/>
        </w:rPr>
        <w:t>6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 w:rsidR="00EA71C9">
        <w:rPr>
          <w:rFonts w:ascii="Times New Roman" w:hAnsi="Times New Roman" w:cs="Times New Roman"/>
          <w:sz w:val="24"/>
          <w:szCs w:val="24"/>
        </w:rPr>
        <w:t>15</w:t>
      </w:r>
      <w:r w:rsidRPr="006E72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E72C0">
        <w:rPr>
          <w:rFonts w:ascii="Times New Roman" w:hAnsi="Times New Roman" w:cs="Times New Roman"/>
          <w:sz w:val="24"/>
          <w:szCs w:val="24"/>
        </w:rPr>
        <w:t xml:space="preserve">- </w:t>
      </w:r>
      <w:r w:rsidR="00EA71C9">
        <w:rPr>
          <w:rFonts w:ascii="Times New Roman" w:hAnsi="Times New Roman" w:cs="Times New Roman"/>
          <w:sz w:val="24"/>
          <w:szCs w:val="24"/>
        </w:rPr>
        <w:t xml:space="preserve">Studia nad rodziną dziecka w wieku przedszkolnym 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EA71C9">
        <w:rPr>
          <w:rFonts w:ascii="Times New Roman" w:hAnsi="Times New Roman" w:cs="Times New Roman"/>
          <w:sz w:val="24"/>
          <w:szCs w:val="24"/>
        </w:rPr>
        <w:t xml:space="preserve">prof. dr hab. Bożena Matyjas </w:t>
      </w:r>
      <w:r w:rsidRPr="006E72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EA71C9">
        <w:rPr>
          <w:rFonts w:ascii="Times New Roman" w:hAnsi="Times New Roman" w:cs="Times New Roman"/>
          <w:sz w:val="24"/>
          <w:szCs w:val="24"/>
        </w:rPr>
        <w:t>CEART</w:t>
      </w:r>
    </w:p>
    <w:p w14:paraId="3B1B1F46" w14:textId="77777777" w:rsidR="00630E4A" w:rsidRPr="006E72C0" w:rsidRDefault="00630E4A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B8079" w14:textId="420850B7" w:rsidR="0045187C" w:rsidRDefault="0045187C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>Niedziela:</w:t>
      </w:r>
    </w:p>
    <w:p w14:paraId="540D43D0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655C22" w14:textId="72D95C22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8:00 –</w:t>
      </w:r>
      <w:r w:rsidR="005F5A3D">
        <w:rPr>
          <w:rFonts w:ascii="Times New Roman" w:hAnsi="Times New Roman" w:cs="Times New Roman"/>
          <w:sz w:val="24"/>
          <w:szCs w:val="24"/>
        </w:rPr>
        <w:t>11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 w:rsidR="005F5A3D">
        <w:rPr>
          <w:rFonts w:ascii="Times New Roman" w:hAnsi="Times New Roman" w:cs="Times New Roman"/>
          <w:sz w:val="24"/>
          <w:szCs w:val="24"/>
        </w:rPr>
        <w:t>15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3C04C4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5F5A3D">
        <w:rPr>
          <w:rFonts w:ascii="Times New Roman" w:hAnsi="Times New Roman" w:cs="Times New Roman"/>
          <w:sz w:val="24"/>
          <w:szCs w:val="24"/>
        </w:rPr>
        <w:t>Metodyka edukacji polonistycznej w klasach I-III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5F5A3D">
        <w:rPr>
          <w:rFonts w:ascii="Times New Roman" w:hAnsi="Times New Roman" w:cs="Times New Roman"/>
          <w:sz w:val="24"/>
          <w:szCs w:val="24"/>
        </w:rPr>
        <w:t>dr hab. Zuzanna Zbróg, prof. UJK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3C04C4">
        <w:rPr>
          <w:rFonts w:ascii="Times New Roman" w:hAnsi="Times New Roman" w:cs="Times New Roman"/>
          <w:sz w:val="24"/>
          <w:szCs w:val="24"/>
        </w:rPr>
        <w:t>wyk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s.</w:t>
      </w:r>
      <w:r w:rsidR="005F5A3D">
        <w:rPr>
          <w:rFonts w:ascii="Times New Roman" w:hAnsi="Times New Roman" w:cs="Times New Roman"/>
          <w:sz w:val="24"/>
          <w:szCs w:val="24"/>
        </w:rPr>
        <w:t xml:space="preserve"> 212</w:t>
      </w:r>
    </w:p>
    <w:p w14:paraId="6A9ECEB8" w14:textId="1E0D0863" w:rsidR="003C04C4" w:rsidRDefault="0045187C" w:rsidP="003C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9:45-11:15</w:t>
      </w:r>
      <w:r w:rsidR="009671A0" w:rsidRPr="006E72C0">
        <w:rPr>
          <w:rFonts w:ascii="Times New Roman" w:hAnsi="Times New Roman" w:cs="Times New Roman"/>
          <w:sz w:val="24"/>
          <w:szCs w:val="24"/>
        </w:rPr>
        <w:t xml:space="preserve"> - </w:t>
      </w:r>
      <w:r w:rsidR="005F5A3D">
        <w:rPr>
          <w:rFonts w:ascii="Times New Roman" w:hAnsi="Times New Roman" w:cs="Times New Roman"/>
          <w:sz w:val="24"/>
          <w:szCs w:val="24"/>
        </w:rPr>
        <w:t>Metodyka edukacji polonistycznej w klasach I-III</w:t>
      </w:r>
      <w:r w:rsidR="005F5A3D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5F5A3D">
        <w:rPr>
          <w:rFonts w:ascii="Times New Roman" w:hAnsi="Times New Roman" w:cs="Times New Roman"/>
          <w:sz w:val="24"/>
          <w:szCs w:val="24"/>
        </w:rPr>
        <w:t>dr hab. Zuzanna Zbróg, prof. UJK</w:t>
      </w:r>
      <w:r w:rsidR="005F5A3D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5F5A3D">
        <w:rPr>
          <w:rFonts w:ascii="Times New Roman" w:hAnsi="Times New Roman" w:cs="Times New Roman"/>
          <w:sz w:val="24"/>
          <w:szCs w:val="24"/>
        </w:rPr>
        <w:t>wyk</w:t>
      </w:r>
      <w:r w:rsidR="005F5A3D" w:rsidRPr="006E72C0">
        <w:rPr>
          <w:rFonts w:ascii="Times New Roman" w:hAnsi="Times New Roman" w:cs="Times New Roman"/>
          <w:sz w:val="24"/>
          <w:szCs w:val="24"/>
        </w:rPr>
        <w:t xml:space="preserve"> – s.</w:t>
      </w:r>
      <w:r w:rsidR="005F5A3D">
        <w:rPr>
          <w:rFonts w:ascii="Times New Roman" w:hAnsi="Times New Roman" w:cs="Times New Roman"/>
          <w:sz w:val="24"/>
          <w:szCs w:val="24"/>
        </w:rPr>
        <w:t xml:space="preserve"> 212</w:t>
      </w:r>
    </w:p>
    <w:p w14:paraId="345D5DB8" w14:textId="56A7EAA6" w:rsidR="009671A0" w:rsidRPr="006E72C0" w:rsidRDefault="009671A0" w:rsidP="003C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11:30-1</w:t>
      </w:r>
      <w:r w:rsidR="0039792A">
        <w:rPr>
          <w:rFonts w:ascii="Times New Roman" w:hAnsi="Times New Roman" w:cs="Times New Roman"/>
          <w:sz w:val="24"/>
          <w:szCs w:val="24"/>
        </w:rPr>
        <w:t>3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 w:rsidR="0039792A">
        <w:rPr>
          <w:rFonts w:ascii="Times New Roman" w:hAnsi="Times New Roman" w:cs="Times New Roman"/>
          <w:sz w:val="24"/>
          <w:szCs w:val="24"/>
        </w:rPr>
        <w:t>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39792A">
        <w:rPr>
          <w:rFonts w:ascii="Times New Roman" w:hAnsi="Times New Roman" w:cs="Times New Roman"/>
          <w:sz w:val="24"/>
          <w:szCs w:val="24"/>
        </w:rPr>
        <w:t>Metodyka edukacji polonistycznej w klasach I-III</w:t>
      </w:r>
      <w:r w:rsidR="0039792A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39792A">
        <w:rPr>
          <w:rFonts w:ascii="Times New Roman" w:hAnsi="Times New Roman" w:cs="Times New Roman"/>
          <w:sz w:val="24"/>
          <w:szCs w:val="24"/>
        </w:rPr>
        <w:t>dr hab. Zuzanna Zbróg, prof. UJK</w:t>
      </w:r>
      <w:r w:rsidR="0039792A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39792A">
        <w:rPr>
          <w:rFonts w:ascii="Times New Roman" w:hAnsi="Times New Roman" w:cs="Times New Roman"/>
          <w:sz w:val="24"/>
          <w:szCs w:val="24"/>
        </w:rPr>
        <w:t>ćw</w:t>
      </w:r>
      <w:r w:rsidR="0039792A" w:rsidRPr="006E72C0">
        <w:rPr>
          <w:rFonts w:ascii="Times New Roman" w:hAnsi="Times New Roman" w:cs="Times New Roman"/>
          <w:sz w:val="24"/>
          <w:szCs w:val="24"/>
        </w:rPr>
        <w:t xml:space="preserve"> – s.</w:t>
      </w:r>
      <w:r w:rsidR="0039792A">
        <w:rPr>
          <w:rFonts w:ascii="Times New Roman" w:hAnsi="Times New Roman" w:cs="Times New Roman"/>
          <w:sz w:val="24"/>
          <w:szCs w:val="24"/>
        </w:rPr>
        <w:t xml:space="preserve"> 212</w:t>
      </w:r>
    </w:p>
    <w:p w14:paraId="515BAD25" w14:textId="54FC8B5E" w:rsidR="009671A0" w:rsidRPr="006E72C0" w:rsidRDefault="0039792A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13:45-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Metodyka edukacji motorycznej w przedszkolu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4070E2">
        <w:rPr>
          <w:rFonts w:ascii="Times New Roman" w:hAnsi="Times New Roman" w:cs="Times New Roman"/>
          <w:sz w:val="24"/>
          <w:szCs w:val="24"/>
        </w:rPr>
        <w:t>Jolanta Drezno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0E2">
        <w:rPr>
          <w:rFonts w:ascii="Times New Roman" w:hAnsi="Times New Roman" w:cs="Times New Roman"/>
          <w:sz w:val="24"/>
          <w:szCs w:val="24"/>
        </w:rPr>
        <w:t>ćw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 w:rsidR="00C71BD5">
        <w:rPr>
          <w:rFonts w:ascii="Times New Roman" w:hAnsi="Times New Roman" w:cs="Times New Roman"/>
          <w:sz w:val="24"/>
          <w:szCs w:val="24"/>
        </w:rPr>
        <w:t>15</w:t>
      </w:r>
    </w:p>
    <w:p w14:paraId="38B1795F" w14:textId="707C17BF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87C" w:rsidRPr="006E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7"/>
    <w:rsid w:val="0009722A"/>
    <w:rsid w:val="0039792A"/>
    <w:rsid w:val="003C04C4"/>
    <w:rsid w:val="004070E2"/>
    <w:rsid w:val="0045187C"/>
    <w:rsid w:val="005F5A3D"/>
    <w:rsid w:val="00630E4A"/>
    <w:rsid w:val="006A0A36"/>
    <w:rsid w:val="006E72C0"/>
    <w:rsid w:val="00737F00"/>
    <w:rsid w:val="00862E05"/>
    <w:rsid w:val="009671A0"/>
    <w:rsid w:val="009D5D32"/>
    <w:rsid w:val="00AA0C6D"/>
    <w:rsid w:val="00AD62DD"/>
    <w:rsid w:val="00AE6337"/>
    <w:rsid w:val="00BE1246"/>
    <w:rsid w:val="00BE5231"/>
    <w:rsid w:val="00C71BD5"/>
    <w:rsid w:val="00EA71C9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C4469"/>
  <w15:chartTrackingRefBased/>
  <w15:docId w15:val="{599FFC95-417B-4964-A20F-E8F836E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Weronika Kubera</cp:lastModifiedBy>
  <cp:revision>5</cp:revision>
  <dcterms:created xsi:type="dcterms:W3CDTF">2022-09-23T10:22:00Z</dcterms:created>
  <dcterms:modified xsi:type="dcterms:W3CDTF">2022-09-26T11:45:00Z</dcterms:modified>
</cp:coreProperties>
</file>