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7C" w:rsidRDefault="0038338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Instrukcja tworzenia fiszek bibliograficznych prac dyplomowych.</w:t>
      </w:r>
      <w:r>
        <w:rPr>
          <w:rFonts w:ascii="Times New Roman" w:eastAsia="Times New Roman" w:hAnsi="Times New Roman" w:cs="Times New Roman"/>
          <w:b/>
          <w:color w:val="993365"/>
          <w:sz w:val="32"/>
        </w:rPr>
        <w:t xml:space="preserve"> </w:t>
      </w:r>
    </w:p>
    <w:p w:rsidR="0099507C" w:rsidRDefault="0038338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9507C" w:rsidRDefault="0038338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Student dołącza do pracy dyplomowej </w:t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dwa egzemplarze fiszki bibliograficznej</w:t>
      </w:r>
      <w:r>
        <w:rPr>
          <w:rFonts w:ascii="Times New Roman" w:eastAsia="Times New Roman" w:hAnsi="Times New Roman" w:cs="Times New Roman"/>
          <w:sz w:val="28"/>
        </w:rPr>
        <w:t xml:space="preserve">, które winny zawierać: </w:t>
      </w:r>
    </w:p>
    <w:p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r>
        <w:rPr>
          <w:rFonts w:ascii="Times New Roman" w:eastAsia="Times New Roman" w:hAnsi="Times New Roman" w:cs="Times New Roman"/>
          <w:sz w:val="28"/>
        </w:rPr>
        <w:t xml:space="preserve">imię autora pracy </w:t>
      </w:r>
    </w:p>
    <w:p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r>
        <w:rPr>
          <w:rFonts w:ascii="Times New Roman" w:eastAsia="Times New Roman" w:hAnsi="Times New Roman" w:cs="Times New Roman"/>
          <w:sz w:val="28"/>
        </w:rPr>
        <w:t xml:space="preserve">nazwisko i imię oraz stopień (tytuł) naukowy promotora </w:t>
      </w:r>
    </w:p>
    <w:p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r>
        <w:rPr>
          <w:rFonts w:ascii="Times New Roman" w:eastAsia="Times New Roman" w:hAnsi="Times New Roman" w:cs="Times New Roman"/>
          <w:sz w:val="28"/>
        </w:rPr>
        <w:t xml:space="preserve">tytuł pracy dyplomowej i ewentualne podtytuły </w:t>
      </w:r>
    </w:p>
    <w:p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r>
        <w:rPr>
          <w:rFonts w:ascii="Times New Roman" w:eastAsia="Times New Roman" w:hAnsi="Times New Roman" w:cs="Times New Roman"/>
          <w:sz w:val="28"/>
        </w:rPr>
        <w:t>rodzaj pracy (praca magisterska lub praca licencjacka) 5)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rok obrony </w:t>
      </w:r>
    </w:p>
    <w:p w:rsidR="0099507C" w:rsidRDefault="00383386">
      <w:pPr>
        <w:numPr>
          <w:ilvl w:val="1"/>
          <w:numId w:val="2"/>
        </w:numPr>
        <w:spacing w:after="4" w:line="253" w:lineRule="auto"/>
        <w:ind w:left="993" w:right="1960" w:hanging="427"/>
      </w:pPr>
      <w:r>
        <w:rPr>
          <w:rFonts w:ascii="Times New Roman" w:eastAsia="Times New Roman" w:hAnsi="Times New Roman" w:cs="Times New Roman"/>
          <w:sz w:val="28"/>
        </w:rPr>
        <w:t xml:space="preserve">wydział i kierunek  </w:t>
      </w:r>
    </w:p>
    <w:p w:rsidR="0099507C" w:rsidRDefault="00383386">
      <w:pPr>
        <w:numPr>
          <w:ilvl w:val="1"/>
          <w:numId w:val="2"/>
        </w:numPr>
        <w:spacing w:after="4" w:line="253" w:lineRule="auto"/>
        <w:ind w:left="993" w:right="1960" w:hanging="427"/>
      </w:pPr>
      <w:r>
        <w:rPr>
          <w:rFonts w:ascii="Times New Roman" w:eastAsia="Times New Roman" w:hAnsi="Times New Roman" w:cs="Times New Roman"/>
          <w:sz w:val="28"/>
        </w:rPr>
        <w:t>opis fizyczny (ilość stron, tablic, tabel, map, wykresów, fotografii, rysunków), 8)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ilość pozycji wymienionych w bibliografii, </w:t>
      </w:r>
    </w:p>
    <w:p w:rsidR="0099507C" w:rsidRDefault="00383386">
      <w:pPr>
        <w:spacing w:after="4" w:line="253" w:lineRule="auto"/>
        <w:ind w:left="576" w:right="1819" w:hanging="10"/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zwięzłą informację o przedmiocie i metodzie opracowania, uzupełniającą dane zawarte w tytule 10)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hasło przedmiotowe. </w:t>
      </w:r>
    </w:p>
    <w:p w:rsidR="0099507C" w:rsidRDefault="00383386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numPr>
          <w:ilvl w:val="0"/>
          <w:numId w:val="1"/>
        </w:numPr>
        <w:spacing w:after="0"/>
        <w:ind w:hanging="281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>Fiszki maj</w:t>
      </w:r>
      <w:r>
        <w:rPr>
          <w:rFonts w:ascii="Times New Roman" w:eastAsia="Times New Roman" w:hAnsi="Times New Roman" w:cs="Times New Roman"/>
          <w:color w:val="0000FF"/>
          <w:sz w:val="28"/>
        </w:rPr>
        <w:t>ą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format A5 – ( 148 x 210 ) 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</w:p>
    <w:p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Kolejność elementów opisu i ich rozmieszczenie na fiszce musi być zgodne ze wzorem zamieszczonym poniŜej. </w:t>
      </w:r>
    </w:p>
    <w:p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Fiszki wypełnia się pismem komputerowym lub maszynowym. </w:t>
      </w:r>
    </w:p>
    <w:p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Przy opisie fizycznym dopuszcza się stosowanie skrótów: ilość stron- s., tablice - tabl., tabele - tabl., mapy - map., plany -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pl., wykresy - wyk., fotografie - fot., rysunki rys.,   ryciny - ryc. </w:t>
      </w:r>
    </w:p>
    <w:p w:rsidR="0099507C" w:rsidRDefault="0038338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Wzór fiszki bibliograficznej:  </w:t>
      </w:r>
    </w:p>
    <w:p w:rsidR="0099507C" w:rsidRDefault="00383386">
      <w:pPr>
        <w:spacing w:after="4" w:line="253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Imię i nazwisko autora pracy </w:t>
      </w:r>
      <w:r>
        <w:rPr>
          <w:rFonts w:ascii="Times New Roman" w:eastAsia="Times New Roman" w:hAnsi="Times New Roman" w:cs="Times New Roman"/>
          <w:i/>
          <w:sz w:val="28"/>
        </w:rPr>
        <w:t>Jan Nowak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Promotor: </w:t>
      </w:r>
      <w:r>
        <w:rPr>
          <w:rFonts w:ascii="Times New Roman" w:eastAsia="Times New Roman" w:hAnsi="Times New Roman" w:cs="Times New Roman"/>
          <w:i/>
          <w:sz w:val="28"/>
        </w:rPr>
        <w:t xml:space="preserve">dr hab. Stefan  Nowak </w:t>
      </w:r>
    </w:p>
    <w:p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Tytuł pracy: Ś</w:t>
      </w:r>
      <w:r>
        <w:rPr>
          <w:rFonts w:ascii="Times New Roman" w:eastAsia="Times New Roman" w:hAnsi="Times New Roman" w:cs="Times New Roman"/>
          <w:i/>
          <w:sz w:val="28"/>
        </w:rPr>
        <w:t>rodowisko przyrodnicze i społeczno- ekonomiczne gminy Daleszyce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4" w:line="253" w:lineRule="auto"/>
        <w:ind w:left="-5" w:right="10568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Rodzaj pracy  </w:t>
      </w:r>
      <w:r>
        <w:rPr>
          <w:rFonts w:ascii="Times New Roman" w:eastAsia="Times New Roman" w:hAnsi="Times New Roman" w:cs="Times New Roman"/>
          <w:i/>
          <w:sz w:val="28"/>
        </w:rPr>
        <w:t>licencjacka</w:t>
      </w:r>
      <w:r>
        <w:rPr>
          <w:rFonts w:ascii="Times New Roman" w:eastAsia="Times New Roman" w:hAnsi="Times New Roman" w:cs="Times New Roman"/>
          <w:sz w:val="28"/>
        </w:rPr>
        <w:t xml:space="preserve"> Rok obrony  </w:t>
      </w:r>
      <w:r>
        <w:rPr>
          <w:rFonts w:ascii="Times New Roman" w:eastAsia="Times New Roman" w:hAnsi="Times New Roman" w:cs="Times New Roman"/>
          <w:i/>
          <w:sz w:val="28"/>
        </w:rPr>
        <w:t>2006  r.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4" w:line="253" w:lineRule="auto"/>
        <w:ind w:left="-5" w:right="6733" w:hanging="10"/>
      </w:pPr>
      <w:r>
        <w:rPr>
          <w:rFonts w:ascii="Times New Roman" w:eastAsia="Times New Roman" w:hAnsi="Times New Roman" w:cs="Times New Roman"/>
          <w:sz w:val="28"/>
        </w:rPr>
        <w:t xml:space="preserve">Wydział Pedagogiczny i Artystyczny, kierunek Pedagogika Opis fizyczny pracy (np. 2001 - 63 s., wykr. 5, tab. 7) </w:t>
      </w:r>
    </w:p>
    <w:p w:rsidR="0099507C" w:rsidRDefault="00383386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07C" w:rsidRDefault="0038338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339965"/>
          <w:sz w:val="28"/>
        </w:rPr>
        <w:t>Zwi</w:t>
      </w:r>
      <w:r>
        <w:rPr>
          <w:rFonts w:ascii="Times New Roman" w:eastAsia="Times New Roman" w:hAnsi="Times New Roman" w:cs="Times New Roman"/>
          <w:color w:val="339965"/>
          <w:sz w:val="28"/>
        </w:rPr>
        <w:t>ę</w:t>
      </w:r>
      <w:r>
        <w:rPr>
          <w:rFonts w:ascii="Times New Roman" w:eastAsia="Times New Roman" w:hAnsi="Times New Roman" w:cs="Times New Roman"/>
          <w:b/>
          <w:color w:val="339965"/>
          <w:sz w:val="28"/>
        </w:rPr>
        <w:t>zła informacja o przedmiocie pracy</w:t>
      </w:r>
      <w:r>
        <w:rPr>
          <w:rFonts w:ascii="Times New Roman" w:eastAsia="Times New Roman" w:hAnsi="Times New Roman" w:cs="Times New Roman"/>
          <w:color w:val="339965"/>
          <w:sz w:val="28"/>
        </w:rPr>
        <w:t xml:space="preserve"> </w:t>
      </w:r>
    </w:p>
    <w:p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Prezentowana praca dotyczy analizy 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 xml:space="preserve">rodowiska przyrodniczego oraz sfery społeczno-ekonomicznej gminy Daleszyce. </w:t>
      </w:r>
    </w:p>
    <w:p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Praca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składa </w:t>
      </w:r>
      <w:r>
        <w:rPr>
          <w:rFonts w:ascii="Times New Roman" w:eastAsia="Times New Roman" w:hAnsi="Times New Roman" w:cs="Times New Roman"/>
          <w:i/>
          <w:sz w:val="28"/>
        </w:rPr>
        <w:tab/>
        <w:t>si</w:t>
      </w:r>
      <w:r>
        <w:rPr>
          <w:rFonts w:ascii="Times New Roman" w:eastAsia="Times New Roman" w:hAnsi="Times New Roman" w:cs="Times New Roman"/>
          <w:sz w:val="28"/>
        </w:rPr>
        <w:t>ę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z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trzech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bloków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tematycznych.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Pierwszy </w:t>
      </w:r>
      <w:r>
        <w:rPr>
          <w:rFonts w:ascii="Times New Roman" w:eastAsia="Times New Roman" w:hAnsi="Times New Roman" w:cs="Times New Roman"/>
          <w:i/>
          <w:sz w:val="28"/>
        </w:rPr>
        <w:tab/>
        <w:t>zwi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i/>
          <w:sz w:val="28"/>
        </w:rPr>
        <w:t xml:space="preserve">zany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jest  z </w:t>
      </w:r>
      <w:r>
        <w:rPr>
          <w:rFonts w:ascii="Times New Roman" w:eastAsia="Times New Roman" w:hAnsi="Times New Roman" w:cs="Times New Roman"/>
          <w:i/>
          <w:sz w:val="28"/>
        </w:rPr>
        <w:tab/>
        <w:t>charakterystyk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 xml:space="preserve">rodowiska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przyrodniczego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gminy.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Drugi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zawiera </w:t>
      </w:r>
      <w:r>
        <w:rPr>
          <w:rFonts w:ascii="Times New Roman" w:eastAsia="Times New Roman" w:hAnsi="Times New Roman" w:cs="Times New Roman"/>
          <w:i/>
          <w:sz w:val="28"/>
        </w:rPr>
        <w:tab/>
        <w:t>analiz</w:t>
      </w:r>
      <w:r>
        <w:rPr>
          <w:rFonts w:ascii="Times New Roman" w:eastAsia="Times New Roman" w:hAnsi="Times New Roman" w:cs="Times New Roman"/>
          <w:sz w:val="28"/>
        </w:rPr>
        <w:t>ę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>zagadnie</w:t>
      </w:r>
      <w:r>
        <w:rPr>
          <w:rFonts w:ascii="Times New Roman" w:eastAsia="Times New Roman" w:hAnsi="Times New Roman" w:cs="Times New Roman"/>
          <w:sz w:val="28"/>
        </w:rPr>
        <w:t>ń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>społecznych,  a tak</w:t>
      </w:r>
      <w:r>
        <w:rPr>
          <w:rFonts w:ascii="Times New Roman" w:eastAsia="Times New Roman" w:hAnsi="Times New Roman" w:cs="Times New Roman"/>
          <w:sz w:val="28"/>
        </w:rPr>
        <w:t>Ŝ</w:t>
      </w:r>
      <w:r>
        <w:rPr>
          <w:rFonts w:ascii="Times New Roman" w:eastAsia="Times New Roman" w:hAnsi="Times New Roman" w:cs="Times New Roman"/>
          <w:i/>
          <w:sz w:val="28"/>
        </w:rPr>
        <w:t>e stanu i rozwoju gospodarczego gminy. W trzecim zawarto prognozy co do przyszło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ci gminy i jej mieszka</w:t>
      </w:r>
      <w:r>
        <w:rPr>
          <w:rFonts w:ascii="Times New Roman" w:eastAsia="Times New Roman" w:hAnsi="Times New Roman" w:cs="Times New Roman"/>
          <w:sz w:val="28"/>
        </w:rPr>
        <w:t>ń</w:t>
      </w:r>
      <w:r>
        <w:rPr>
          <w:rFonts w:ascii="Times New Roman" w:eastAsia="Times New Roman" w:hAnsi="Times New Roman" w:cs="Times New Roman"/>
          <w:i/>
          <w:sz w:val="28"/>
        </w:rPr>
        <w:t xml:space="preserve">ców, na tle przemian społeczno-gospodarczych powiatu kieleckiego. </w:t>
      </w:r>
    </w:p>
    <w:p w:rsidR="0099507C" w:rsidRDefault="00383386">
      <w:pPr>
        <w:spacing w:after="2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b/>
          <w:color w:val="339965"/>
          <w:sz w:val="28"/>
        </w:rPr>
        <w:t>Hasła przedmiotowe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samorz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i/>
          <w:sz w:val="28"/>
        </w:rPr>
        <w:t xml:space="preserve">d gminny, gmina Daleszyce, 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 xml:space="preserve">rodowisko przyrodnicze, 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rodowisko społeczno-ekonomiczne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99507C">
      <w:pgSz w:w="16840" w:h="11900" w:orient="landscape"/>
      <w:pgMar w:top="1440" w:right="113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7FC"/>
    <w:multiLevelType w:val="hybridMultilevel"/>
    <w:tmpl w:val="B47EEFF2"/>
    <w:lvl w:ilvl="0" w:tplc="9FF2A74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ABD6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0CE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E3B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4E4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800B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511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8C5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0E4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11DF7"/>
    <w:multiLevelType w:val="hybridMultilevel"/>
    <w:tmpl w:val="A33E1C4E"/>
    <w:lvl w:ilvl="0" w:tplc="2C4EFF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AEBA6">
      <w:start w:val="6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2D36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0905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616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AA9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EAB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8173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6C1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7C"/>
    <w:rsid w:val="00383386"/>
    <w:rsid w:val="005A62B7"/>
    <w:rsid w:val="005E7431"/>
    <w:rsid w:val="0099507C"/>
    <w:rsid w:val="009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87D7-4F6A-4999-8292-19116DC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Fiszka</vt:lpstr>
      <vt:lpstr>Fiszka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</dc:title>
  <dc:subject/>
  <dc:creator>kk</dc:creator>
  <cp:keywords/>
  <cp:lastModifiedBy>ja</cp:lastModifiedBy>
  <cp:revision>2</cp:revision>
  <dcterms:created xsi:type="dcterms:W3CDTF">2020-07-27T10:37:00Z</dcterms:created>
  <dcterms:modified xsi:type="dcterms:W3CDTF">2020-07-27T10:37:00Z</dcterms:modified>
</cp:coreProperties>
</file>