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BB395" w14:textId="77777777" w:rsidR="00753DCB" w:rsidRPr="00340E28" w:rsidRDefault="00753DCB" w:rsidP="00753DCB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340E28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14:paraId="1C554A53" w14:textId="77777777" w:rsidR="00753DCB" w:rsidRPr="00340E28" w:rsidRDefault="00753DCB" w:rsidP="00753D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340E2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14:paraId="0F111AE9" w14:textId="77777777" w:rsidR="00753DCB" w:rsidRPr="00340E28" w:rsidRDefault="00753DCB" w:rsidP="00753D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753DCB" w:rsidRPr="00340E28" w14:paraId="46441955" w14:textId="77777777" w:rsidTr="00BD786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1E6F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64E3B" w14:textId="77777777" w:rsidR="00753DCB" w:rsidRPr="00A457EB" w:rsidRDefault="00850F9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A457EB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0112-3PPW-F1-MPKK</w:t>
            </w:r>
          </w:p>
        </w:tc>
      </w:tr>
      <w:tr w:rsidR="00753DCB" w:rsidRPr="00850F95" w14:paraId="3F871543" w14:textId="77777777" w:rsidTr="00BD786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9AEF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A07C" w14:textId="77777777" w:rsidR="00753DCB" w:rsidRPr="00EB21E3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B21E3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990D6" w14:textId="77777777" w:rsidR="00753DCB" w:rsidRPr="00EB21E3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B21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Metodyka pracy korekcyjno-kompensacyjnej w przedszkolu i klasach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EB21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I-III</w:t>
            </w:r>
          </w:p>
          <w:p w14:paraId="35F628C6" w14:textId="77777777" w:rsidR="00753DCB" w:rsidRPr="00C65FD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65F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Methodology of Corrective and Compensatory Work in Preschool and Grades 1-3</w:t>
            </w:r>
          </w:p>
        </w:tc>
      </w:tr>
      <w:tr w:rsidR="00753DCB" w:rsidRPr="00340E28" w14:paraId="7E14F06D" w14:textId="77777777" w:rsidTr="00BD786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834E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A9E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BCB9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458831B" w14:textId="77777777" w:rsidR="00753DCB" w:rsidRPr="00340E28" w:rsidRDefault="00753DCB" w:rsidP="00753DC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52AA5FE0" w14:textId="77777777" w:rsidR="00753DCB" w:rsidRPr="00340E28" w:rsidRDefault="00753DCB" w:rsidP="00753DC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340E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53DCB" w:rsidRPr="00340E28" w14:paraId="373D0D0E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FA3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2331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Pedagogika przedszkolna i wczesnoszkolna</w:t>
            </w:r>
          </w:p>
        </w:tc>
      </w:tr>
      <w:tr w:rsidR="00753DCB" w:rsidRPr="00340E28" w14:paraId="2070933E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AE79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05F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pl-PL"/>
              </w:rPr>
              <w:t>studia stacjonarne /studia niestacjonarne</w:t>
            </w:r>
          </w:p>
        </w:tc>
      </w:tr>
      <w:tr w:rsidR="00753DCB" w:rsidRPr="00340E28" w14:paraId="0CCA0E3D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6620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0BB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studia  jednolite magisterskie </w:t>
            </w:r>
          </w:p>
        </w:tc>
      </w:tr>
      <w:tr w:rsidR="00753DCB" w:rsidRPr="00340E28" w14:paraId="7AAC6199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E7A4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623B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pl-PL"/>
              </w:rPr>
              <w:t>ogólnoakademicki</w:t>
            </w:r>
          </w:p>
        </w:tc>
      </w:tr>
      <w:tr w:rsidR="00753DCB" w:rsidRPr="00340E28" w14:paraId="7FE0C063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2790" w14:textId="77777777" w:rsidR="00753DCB" w:rsidRPr="00340E28" w:rsidRDefault="00753DCB" w:rsidP="00BD7866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9841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dr hab. Barbara Skałbania prof. UJK </w:t>
            </w:r>
          </w:p>
        </w:tc>
      </w:tr>
      <w:tr w:rsidR="00753DCB" w:rsidRPr="00340E28" w14:paraId="4D57D00E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A0CE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F01" w14:textId="77777777" w:rsidR="00753DCB" w:rsidRPr="00340E28" w:rsidRDefault="00A457E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hyperlink r:id="rId5" w:history="1">
              <w:r w:rsidR="00753DCB" w:rsidRPr="00340E28">
                <w:rPr>
                  <w:rFonts w:ascii="Times New Roman" w:eastAsia="Arial Unicode MS" w:hAnsi="Times New Roman" w:cs="Times New Roman"/>
                  <w:color w:val="0066CC"/>
                  <w:sz w:val="18"/>
                  <w:szCs w:val="18"/>
                  <w:u w:val="single"/>
                  <w:lang w:eastAsia="pl-PL"/>
                </w:rPr>
                <w:t>bskalbania@ujk.edu.pl</w:t>
              </w:r>
            </w:hyperlink>
          </w:p>
        </w:tc>
      </w:tr>
    </w:tbl>
    <w:p w14:paraId="3CD588FF" w14:textId="77777777" w:rsidR="00753DCB" w:rsidRPr="00340E28" w:rsidRDefault="00753DCB" w:rsidP="00753DCB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66F5654B" w14:textId="77777777" w:rsidR="00753DCB" w:rsidRPr="00340E28" w:rsidRDefault="00753DCB" w:rsidP="00753DC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340E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53DCB" w:rsidRPr="00340E28" w14:paraId="5755B226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D319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52A7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polski </w:t>
            </w:r>
          </w:p>
        </w:tc>
      </w:tr>
      <w:tr w:rsidR="00753DCB" w:rsidRPr="00340E28" w14:paraId="4A34A078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1B6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7CA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</w:t>
            </w: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aliczył przedmiot  Diagn</w:t>
            </w:r>
            <w:r w:rsidR="00F611F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ostyka pedagogiczna</w:t>
            </w:r>
          </w:p>
          <w:p w14:paraId="699D14D2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FFCEFD0" w14:textId="77777777" w:rsidR="00753DCB" w:rsidRPr="00340E28" w:rsidRDefault="00753DCB" w:rsidP="00753DCB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0588DEB3" w14:textId="77777777" w:rsidR="00753DCB" w:rsidRPr="00340E28" w:rsidRDefault="00753DCB" w:rsidP="00753DC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340E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53DCB" w:rsidRPr="00340E28" w14:paraId="20D93EB9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E39" w14:textId="77777777" w:rsidR="00753DCB" w:rsidRPr="00340E28" w:rsidRDefault="00753DC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F8F" w14:textId="1A2B722F" w:rsidR="00753DCB" w:rsidRPr="00340E28" w:rsidRDefault="00753DCB" w:rsidP="00BD7866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</w:t>
            </w: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ykła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d, </w:t>
            </w: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ćwiczenia </w:t>
            </w:r>
          </w:p>
        </w:tc>
      </w:tr>
      <w:tr w:rsidR="00753DCB" w:rsidRPr="00340E28" w14:paraId="4DA2377B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F6A7" w14:textId="77777777" w:rsidR="00753DCB" w:rsidRPr="00340E28" w:rsidRDefault="00753DC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4E64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z</w:t>
            </w:r>
            <w:r w:rsidRPr="00340E2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ajęcia w pomieszczeniu dydaktycznym UJK</w:t>
            </w:r>
          </w:p>
        </w:tc>
      </w:tr>
      <w:tr w:rsidR="00753DCB" w:rsidRPr="00340E28" w14:paraId="6A4DFF0E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BC3" w14:textId="77777777" w:rsidR="00753DCB" w:rsidRPr="00340E28" w:rsidRDefault="00753DC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6F20" w14:textId="5A6FE2D3" w:rsidR="00753DCB" w:rsidRPr="00340E28" w:rsidRDefault="00A457E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E</w:t>
            </w:r>
            <w:r w:rsidR="00753DCB"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gzamin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753DCB"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zaliczenie z oceną </w:t>
            </w:r>
          </w:p>
        </w:tc>
      </w:tr>
      <w:tr w:rsidR="00753DCB" w:rsidRPr="00340E28" w14:paraId="029E1153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385" w14:textId="77777777" w:rsidR="00753DCB" w:rsidRPr="00340E28" w:rsidRDefault="00753DC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3AF" w14:textId="77777777" w:rsidR="00753DCB" w:rsidRDefault="00753DCB" w:rsidP="00BD786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</w:t>
            </w:r>
            <w:r w:rsidRPr="00340E2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ykład konwersatoryjny, dyskusja dydaktyczna, metody aktywizujące (metaplan, studium przypadku, praca z tekstem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 myślenie krytyczne, analiza SWOT, elementy tutoringu</w:t>
            </w:r>
            <w:r w:rsidRPr="00340E2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)</w:t>
            </w:r>
          </w:p>
          <w:p w14:paraId="54209FC4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3DCB" w:rsidRPr="00340E28" w14:paraId="3F9C3A8D" w14:textId="77777777" w:rsidTr="00BD786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EF1" w14:textId="77777777" w:rsidR="00753DCB" w:rsidRPr="00340E28" w:rsidRDefault="00753DC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0977" w14:textId="77777777" w:rsidR="00753DCB" w:rsidRPr="00340E28" w:rsidRDefault="00753DCB" w:rsidP="00BD786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5D065" w14:textId="77777777" w:rsidR="00753DCB" w:rsidRPr="00A510F5" w:rsidRDefault="00753DC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A510F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pl-PL"/>
              </w:rPr>
              <w:t>Skałbania B., Lewandowska-Kidoń T. Terapia pedagogiczna w zarysie. Teoria. Praktyka. Refleksja. Wydawnictwo WSP. Warszawa 2015.</w:t>
            </w:r>
          </w:p>
          <w:p w14:paraId="407889CC" w14:textId="77777777" w:rsidR="00753DCB" w:rsidRPr="00A510F5" w:rsidRDefault="00753DC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 w:rsidRPr="00A510F5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>Kaja B. Zarys terapii dziecka, Bydgoszcz 1998.</w:t>
            </w:r>
          </w:p>
          <w:p w14:paraId="6B4B23D5" w14:textId="77777777" w:rsidR="00753DCB" w:rsidRPr="00A510F5" w:rsidRDefault="00753DC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 w:rsidRPr="00A510F5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>Czajkowska I., Herda K. Zajęcia korekcyjno-kompensacyjne w szkole, Warszawa 1989.</w:t>
            </w:r>
          </w:p>
          <w:p w14:paraId="3CAAA295" w14:textId="77777777" w:rsidR="00753DCB" w:rsidRPr="00A510F5" w:rsidRDefault="00753DC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 w:rsidRPr="00A510F5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>Skorek E. Terapia pedagogiczna , tom 1 Impuls, Kraków 2007.</w:t>
            </w:r>
          </w:p>
          <w:p w14:paraId="792BFFDF" w14:textId="77777777" w:rsidR="00753DCB" w:rsidRPr="00A510F5" w:rsidRDefault="00753DC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 w:rsidRPr="00A510F5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>Skorek E. Terapia pedagogiczna, tom 2, Impuls, Kraków 2016.</w:t>
            </w:r>
          </w:p>
          <w:p w14:paraId="280414BC" w14:textId="77777777" w:rsidR="00753DCB" w:rsidRPr="00A510F5" w:rsidRDefault="00753DC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</w:pPr>
          </w:p>
        </w:tc>
      </w:tr>
      <w:tr w:rsidR="00753DCB" w:rsidRPr="00340E28" w14:paraId="0596165D" w14:textId="77777777" w:rsidTr="00BD786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0D49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9019" w14:textId="77777777" w:rsidR="00753DCB" w:rsidRPr="00340E28" w:rsidRDefault="00753DCB" w:rsidP="00BD786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DC1C" w14:textId="77777777" w:rsidR="00753DCB" w:rsidRPr="00A510F5" w:rsidRDefault="00753DC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 w:rsidRPr="00A510F5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>Dąbrowska I. Terapia pedagogiczna, Opole 2012.</w:t>
            </w:r>
          </w:p>
          <w:p w14:paraId="2BF1ED86" w14:textId="77777777" w:rsidR="00753DCB" w:rsidRPr="00A510F5" w:rsidRDefault="00753DC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 w:rsidRPr="00A510F5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 xml:space="preserve">Witkowski T. Zakazana psychologia, tom 2, Warszawa 2015.  </w:t>
            </w:r>
          </w:p>
          <w:p w14:paraId="7B31EEDD" w14:textId="77777777" w:rsidR="00753DCB" w:rsidRPr="00A510F5" w:rsidRDefault="00753DC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 w:rsidRPr="00A510F5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>Waszkiewicz E.. Zestaw ćwiczeń do zajęć korekcyjno-kompensacyjnych dla dzieci przedszkolnych CMPPP, Warszawa 2002.</w:t>
            </w:r>
          </w:p>
          <w:p w14:paraId="45A59589" w14:textId="77777777" w:rsidR="00753DCB" w:rsidRPr="00A510F5" w:rsidRDefault="00753DC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 w:rsidRPr="00A510F5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>Jastrząb J.. Usprawnianie funkcji percepcyjno-motorycznych dla dzieci dyslektycznych, CMPPP, Warszawa 2002</w:t>
            </w:r>
          </w:p>
          <w:p w14:paraId="7C668F58" w14:textId="77777777" w:rsidR="00753DCB" w:rsidRPr="00A510F5" w:rsidRDefault="00753DC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 w:rsidRPr="00A510F5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>Jastrząb J. Gry i zabawy w terapii pedagogicznej, CMPPP, Warszawa 2002.</w:t>
            </w:r>
          </w:p>
        </w:tc>
      </w:tr>
    </w:tbl>
    <w:p w14:paraId="69E496C5" w14:textId="77777777" w:rsidR="00753DCB" w:rsidRPr="00340E28" w:rsidRDefault="00753DCB" w:rsidP="00753DCB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0178EB1F" w14:textId="7D3A7009" w:rsidR="00753DCB" w:rsidRPr="00340E28" w:rsidRDefault="00753DCB" w:rsidP="00753DC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340E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CELE, TREŚCI I EFEKTY </w:t>
      </w:r>
      <w:r w:rsidR="00A457EB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53DCB" w:rsidRPr="00340E28" w14:paraId="3E7C29B2" w14:textId="77777777" w:rsidTr="00BD786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0B8CA" w14:textId="77777777" w:rsidR="00753DCB" w:rsidRPr="00340E28" w:rsidRDefault="00753DCB" w:rsidP="00BD7866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340E28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461DDD86" w14:textId="77777777" w:rsidR="00753DCB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2C82F3E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Wykład</w:t>
            </w: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y:</w:t>
            </w:r>
          </w:p>
          <w:p w14:paraId="54C91951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W1: </w:t>
            </w: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Zapoznanie studentów z postępowaniem metodycznym w pracy korekcyjno-kompensacyjnej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41DD1052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W2: Zapoznanie z  etapami zajęć korekcyjno-kompensacyjnych /struktura zajęć i ich organizacją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58C7E6BD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W3: Kształtowanie postawy krytycznej wobec różnorodności metod pracy z dzieckiem w oparciu o analizę badań empirycznych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7EBCF68" w14:textId="77777777" w:rsidR="00753DCB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C808E16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Ćwiczenia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:</w:t>
            </w:r>
          </w:p>
          <w:p w14:paraId="6AD7E2DE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C1: Rozwijanie umiejętności analizy tekstów naukowych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772748AB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C2: Doskonalenie umiejętności </w:t>
            </w: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 zakresie postępowania metodycznego w pracy korekcyjno-kompensacyjnej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391BC939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C3: Rozwijanie umiejętności współpracy z rodzicami w zakresie realizacji działań  korekcyjno-kompensacyjnych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7A036858" w14:textId="77777777" w:rsidR="00753DCB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C4: Doskonalenie </w:t>
            </w:r>
            <w:r w:rsidR="00F611F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działań </w:t>
            </w: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w zakresie planowania  pracy korekcyjno-kompensacyjnej w oparciu o wyniki diagnozy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6FC6F399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53DCB" w:rsidRPr="00340E28" w14:paraId="66A479BE" w14:textId="77777777" w:rsidTr="00BD786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7E8" w14:textId="45E90401" w:rsidR="00753DCB" w:rsidRPr="00340E28" w:rsidRDefault="00753DCB" w:rsidP="00BD786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 xml:space="preserve">Treści programowe </w:t>
            </w:r>
            <w:r w:rsidRPr="00340E28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>(z uwzględnieniem formy zajęć</w:t>
            </w:r>
            <w:r w:rsidR="00A457EB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>)</w:t>
            </w:r>
            <w:r w:rsidRPr="00340E28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>:</w:t>
            </w:r>
          </w:p>
          <w:p w14:paraId="26970BBF" w14:textId="77777777" w:rsidR="00753DCB" w:rsidRDefault="00753DCB" w:rsidP="00BD7866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BAA5769" w14:textId="77777777" w:rsidR="00753DCB" w:rsidRPr="00340E28" w:rsidRDefault="00753DCB" w:rsidP="00BD7866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Wykłady</w:t>
            </w: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:</w:t>
            </w:r>
          </w:p>
          <w:p w14:paraId="20E81364" w14:textId="77777777" w:rsidR="00753DCB" w:rsidRPr="00340E28" w:rsidRDefault="00753DCB" w:rsidP="00BD786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Wyjaśnienie podstawowych pojęć; metoda- program, ćwiczenie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  <w:p w14:paraId="023C984E" w14:textId="77777777" w:rsidR="00753DCB" w:rsidRPr="00340E28" w:rsidRDefault="00753DCB" w:rsidP="00BD786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Praca korekcyjno-kompensacyjna- założenia teoretyczne i źródła wiedzy o uczniu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69ABABEB" w14:textId="77777777" w:rsidR="00753DCB" w:rsidRPr="00340E28" w:rsidRDefault="00753DCB" w:rsidP="00BD786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Tradycyjne i współczesne paradygmaty w pracy korekcyjno-kompensacyjnej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79EF506E" w14:textId="77777777" w:rsidR="00753DCB" w:rsidRPr="00340E28" w:rsidRDefault="00753DCB" w:rsidP="00BD786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Etapy pracy korekcyjno-kompensacyjnej: materiał nieliterowy i materiał literowy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6CED78AE" w14:textId="77777777" w:rsidR="00753DCB" w:rsidRPr="00340E28" w:rsidRDefault="00753DCB" w:rsidP="00BD786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pl-PL"/>
              </w:rPr>
              <w:t xml:space="preserve">Instrumental Enrichment method in working with students. </w:t>
            </w:r>
          </w:p>
          <w:p w14:paraId="6D3B9AA0" w14:textId="77777777" w:rsidR="00753DCB" w:rsidRPr="00340E28" w:rsidRDefault="00753DCB" w:rsidP="00BD786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Przesłanki naukowe wybranych metod terapii pedagogicznej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  <w:p w14:paraId="22A7F03A" w14:textId="77777777" w:rsidR="00753DCB" w:rsidRDefault="00753DCB" w:rsidP="00BD7866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FB79D8A" w14:textId="77777777" w:rsidR="00753DCB" w:rsidRPr="00340E28" w:rsidRDefault="00753DCB" w:rsidP="00BD7866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Ćwiczenia</w:t>
            </w: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:</w:t>
            </w:r>
          </w:p>
          <w:p w14:paraId="62238103" w14:textId="77777777" w:rsidR="00753DCB" w:rsidRPr="00340E28" w:rsidRDefault="00753DCB" w:rsidP="00BD78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Wprowadzenie w problematykę przedmiotu – założenia  i cele przedmiotu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7192DAE" w14:textId="77777777" w:rsidR="00753DCB" w:rsidRPr="00340E28" w:rsidRDefault="00753DCB" w:rsidP="00BD78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 Ewolucja terminu praca korekcyjno-kompensacyjna i współczesne rozumienie. </w:t>
            </w:r>
          </w:p>
          <w:p w14:paraId="6BFA1AAA" w14:textId="77777777" w:rsidR="00753DCB" w:rsidRPr="00340E28" w:rsidRDefault="00753DCB" w:rsidP="00BD78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Analiza form pomocy psychologiczno-pedagogicznej w rozwiązaniach systemowych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74DDDD45" w14:textId="77777777" w:rsidR="00753DCB" w:rsidRPr="00340E28" w:rsidRDefault="00753DCB" w:rsidP="00BD78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Metody terapii pedagogicznej do pracy na materiale nieliterowym- charakterystyka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7E7EA775" w14:textId="77777777" w:rsidR="00753DCB" w:rsidRPr="00340E28" w:rsidRDefault="00753DCB" w:rsidP="00BD78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Metody pracy korekcyjno-kompensacyjnej do pracy na materiale literowym – charakterystyka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5BEB3C66" w14:textId="77777777" w:rsidR="00753DCB" w:rsidRPr="00340E28" w:rsidRDefault="00753DCB" w:rsidP="00BD78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Przegląd  komputerowych programów do terapii pedagogicznej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6A78E97F" w14:textId="77777777" w:rsidR="00753DCB" w:rsidRPr="00340E28" w:rsidRDefault="00753DCB" w:rsidP="00BD78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Krytyczna  analiza wybranych metod pracy korekcyjno-kompensacyjnej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3BA2A22D" w14:textId="77777777" w:rsidR="00753DCB" w:rsidRDefault="00753DCB" w:rsidP="00BD78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Zabawa jako forma wspomagania rozwoju dziecka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6934678B" w14:textId="77777777" w:rsidR="00850F95" w:rsidRDefault="00850F95" w:rsidP="00BD78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Podstawy planowania pracy korekcyjno-kompensacyjnej</w:t>
            </w:r>
          </w:p>
          <w:p w14:paraId="1A753F7A" w14:textId="77777777" w:rsidR="00850F95" w:rsidRPr="00340E28" w:rsidRDefault="00850F95" w:rsidP="00BD78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Współpraca z rodzicami </w:t>
            </w:r>
          </w:p>
          <w:p w14:paraId="1F10E817" w14:textId="77777777" w:rsidR="00753DCB" w:rsidRPr="00340E28" w:rsidRDefault="00753DCB" w:rsidP="00BD7866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14:paraId="4EDF617D" w14:textId="77777777" w:rsidR="00753DCB" w:rsidRPr="00340E28" w:rsidRDefault="00753DCB" w:rsidP="00753DCB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6AABCEBA" w14:textId="342EFECC" w:rsidR="00753DCB" w:rsidRPr="00340E28" w:rsidRDefault="00753DCB" w:rsidP="00753DCB">
      <w:pPr>
        <w:numPr>
          <w:ilvl w:val="1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340E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</w:t>
      </w:r>
      <w:r w:rsidR="00A457EB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53DCB" w:rsidRPr="00340E28" w14:paraId="08AB2A9C" w14:textId="77777777" w:rsidTr="00BD786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269900" w14:textId="77777777" w:rsidR="00753DCB" w:rsidRPr="00340E28" w:rsidRDefault="00753DCB" w:rsidP="00BD786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7043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D52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Odniesienie do kierunkowych efektów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kształcenia</w:t>
            </w:r>
          </w:p>
        </w:tc>
      </w:tr>
      <w:tr w:rsidR="00753DCB" w:rsidRPr="00340E28" w14:paraId="53DF493C" w14:textId="77777777" w:rsidTr="00BD786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51A7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753DCB" w:rsidRPr="00340E28" w14:paraId="1941EFCD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6D45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CE2D" w14:textId="77777777" w:rsidR="00753DCB" w:rsidRPr="00A510F5" w:rsidRDefault="00D51F05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Student ma wiedzę  w zakresie metodyk</w:t>
            </w:r>
            <w:r w:rsidR="00017BC1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i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pracy korekcyjno-kompensacyjnej , zna normy i procedury jej organizowania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7395" w14:textId="77777777" w:rsidR="00753DCB" w:rsidRPr="00340E28" w:rsidRDefault="00D51F0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PPW_W10</w:t>
            </w:r>
          </w:p>
        </w:tc>
      </w:tr>
      <w:tr w:rsidR="00753DCB" w:rsidRPr="00340E28" w14:paraId="2451D60F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48B1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7123" w14:textId="77777777" w:rsidR="00753DCB" w:rsidRPr="00340E28" w:rsidRDefault="00D51F05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Student zna i rozumie zróżnicowane potrzeby rozwojowe  i edukacyjne dzieci i uczniów, które są wynikiem opóźnień i zaburzeń  oraz zna sposoby dostosowywania zadań  edukacyjnych do ich potrzeb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2675" w14:textId="77777777" w:rsidR="00753DCB" w:rsidRPr="00340E28" w:rsidRDefault="00D51F0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PPW_W13</w:t>
            </w:r>
          </w:p>
          <w:p w14:paraId="5A6308B4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eastAsia="pl-PL"/>
              </w:rPr>
            </w:pPr>
          </w:p>
        </w:tc>
      </w:tr>
      <w:tr w:rsidR="00753DCB" w:rsidRPr="00340E28" w14:paraId="416FFE45" w14:textId="77777777" w:rsidTr="00BD786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B545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753DCB" w:rsidRPr="00340E28" w14:paraId="4DB8009A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D9E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03FD" w14:textId="77777777" w:rsidR="00753DCB" w:rsidRPr="00A510F5" w:rsidRDefault="00D51F05" w:rsidP="00D51F0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Student potrafi rozpoznawać  możliwości uczniów i odpowiednio do nich organizować środowisko uczenia się </w:t>
            </w:r>
            <w:r w:rsidR="00017BC1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i dobierać metody terapii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696" w14:textId="77777777" w:rsidR="00753DCB" w:rsidRPr="00340E28" w:rsidRDefault="00D51F0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PPW_U03</w:t>
            </w:r>
          </w:p>
        </w:tc>
      </w:tr>
      <w:tr w:rsidR="00753DCB" w:rsidRPr="00340E28" w14:paraId="75C47A5E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F461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FE50" w14:textId="77777777" w:rsidR="00753DCB" w:rsidRPr="00340E28" w:rsidRDefault="00D51F05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Student wykorzystuje informacje uzyskane na temat ucznia od specjalistów  oraz opiekunów dziecka dla projektowania form pomocowych</w:t>
            </w:r>
            <w:r w:rsidR="00017BC1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oraz ich modyfikacji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0B12" w14:textId="77777777" w:rsidR="00753DCB" w:rsidRPr="00340E28" w:rsidRDefault="00D51F05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PPW_U11</w:t>
            </w:r>
          </w:p>
        </w:tc>
      </w:tr>
      <w:tr w:rsidR="00753DCB" w:rsidRPr="00340E28" w14:paraId="01FBB3EF" w14:textId="77777777" w:rsidTr="00BD786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745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753DCB" w:rsidRPr="00340E28" w14:paraId="79556152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E57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9106" w14:textId="77777777" w:rsidR="00753DCB" w:rsidRPr="00340E28" w:rsidRDefault="00D51F05" w:rsidP="00017BC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Student jest gotowy </w:t>
            </w:r>
            <w:r w:rsidR="00017BC1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d</w:t>
            </w:r>
            <w:r w:rsidR="00272853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pracy w zespole i współpracy ze specjalistami </w:t>
            </w:r>
            <w:r w:rsidR="00017BC1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kierunkowanych na  dobór metody pracy korekcyjno-kompensacyjnej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D3F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PPW_ K0</w:t>
            </w:r>
            <w:r w:rsidR="00D51F0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</w:tbl>
    <w:p w14:paraId="5B837528" w14:textId="77777777" w:rsidR="00753DCB" w:rsidRPr="00340E28" w:rsidRDefault="00753DCB" w:rsidP="00753DC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53DCB" w:rsidRPr="00340E28" w14:paraId="72D17E32" w14:textId="77777777" w:rsidTr="00BD786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ECC" w14:textId="4DDE282A" w:rsidR="00753DCB" w:rsidRPr="009B2F27" w:rsidRDefault="00753DCB" w:rsidP="00BD7866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A457EB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753DCB" w:rsidRPr="00340E28" w14:paraId="4CB19F16" w14:textId="77777777" w:rsidTr="00BD786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32831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14:paraId="4A89CC85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9A9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753DCB" w:rsidRPr="00340E28" w14:paraId="26F909E6" w14:textId="77777777" w:rsidTr="00BD786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0EEE6" w14:textId="77777777" w:rsidR="00753DCB" w:rsidRPr="009B2F27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9DA93" w14:textId="77777777" w:rsidR="00753DCB" w:rsidRPr="009B2F27" w:rsidRDefault="00753DCB" w:rsidP="00BD7866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531E42" w14:textId="77777777" w:rsidR="00753DCB" w:rsidRPr="009B2F27" w:rsidRDefault="00753DCB" w:rsidP="00BD786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BC9030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43C7A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9B2F27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1199E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00A1A1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59885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Inne </w:t>
            </w: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(jakie?)</w:t>
            </w:r>
            <w:r w:rsidRPr="009B2F2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753DCB" w:rsidRPr="00340E28" w14:paraId="4B20FE16" w14:textId="77777777" w:rsidTr="00BD786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D7F64" w14:textId="77777777" w:rsidR="00753DCB" w:rsidRPr="009B2F27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0CFA11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E236BE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AE553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1C73DF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96203B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5F58B0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A4F4C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</w:tr>
      <w:tr w:rsidR="00753DCB" w:rsidRPr="00340E28" w14:paraId="4F676C37" w14:textId="77777777" w:rsidTr="00BD786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65E9" w14:textId="77777777" w:rsidR="00753DCB" w:rsidRPr="009B2F27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28645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B5CABF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2FFEBD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4C9485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EA6F88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59D9C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3C1E0C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598AED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37467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053FC7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C7D27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9FC10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7C2D0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96699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1EEE6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36B602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15D5D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7B5B1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221959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34133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92183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753DCB" w:rsidRPr="00340E28" w14:paraId="6E75C9D5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5AB6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37E510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5B74B4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8C15A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3EA118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B6D1E3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C5D5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186A73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8911A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34552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A74170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600C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7797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3B9D6C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2E93C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A9B0F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6B5676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8F56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9F00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CB904A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6B3B71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D42400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53DCB" w:rsidRPr="00340E28" w14:paraId="671868DD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F0EB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434541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C4BF4E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BF45E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0A9C9A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26B3B6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8F2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CECEDD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E2AAAE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AD077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DC5DCB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F244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D30D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563FA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A947E2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78FAE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8FD33C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9A83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54C6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C4312D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F984A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21BFB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53DCB" w:rsidRPr="00340E28" w14:paraId="244E3E88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C9B7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F64CBE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EAF801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9162D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14B80E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E5C6BB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BF04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7DB015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D8CEDF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53886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D64745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ECB1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3F34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0EA64D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0EADEA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2D0F6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8736DF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EA1E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6A52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25BB6E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945DAD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A9335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53DCB" w:rsidRPr="00340E28" w14:paraId="7440CFF9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BEEC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C64391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1AF7BB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E83B3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2F176E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A2DA03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7318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561690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AC9105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42636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7AC4B3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420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3516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734F14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AD940C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156BC5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D4557B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459F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BADA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9C3215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A3741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69A78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53DCB" w:rsidRPr="00340E28" w14:paraId="3AB9733F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7040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1A3D91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B88FF5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79143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0C66FE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D80C32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9FA0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F07F37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4D1C67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75077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E6D627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3F61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4254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9B8568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9A80A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08FDB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EB80BA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33F0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B2F2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6C41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8CF35F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163B9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B6C61" w14:textId="77777777" w:rsidR="00753DCB" w:rsidRPr="009B2F27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786FF97" w14:textId="77777777" w:rsidR="00753DCB" w:rsidRDefault="00753DCB" w:rsidP="00753DCB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40E28">
        <w:rPr>
          <w:rFonts w:ascii="Times New Roman" w:eastAsia="Times New Roman" w:hAnsi="Times New Roman" w:cs="Times New Roman"/>
          <w:b/>
          <w:i/>
          <w:sz w:val="16"/>
          <w:szCs w:val="16"/>
        </w:rPr>
        <w:t>*niepotrzebne usunąć</w:t>
      </w:r>
    </w:p>
    <w:p w14:paraId="11083D8B" w14:textId="77777777" w:rsidR="00753DCB" w:rsidRPr="00340E28" w:rsidRDefault="00753DCB" w:rsidP="00753DCB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40E28"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Warunkiem zaliczenia ćwiczeń jest poprawne wykonanie  indywidualnej pracy polegającej na  zaprojektowaniu pracy korekcyjno-kompensacyjnej dla konkretnego ucznia z uwzględnieniem wyników diagnozy oraz założeń organizacyjnych i etapów  działań.  Ocena z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 </w:t>
      </w:r>
      <w:r w:rsidRPr="00340E28"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ćwiczeń zależy od ilości punktów uzyskanych z zadania oraz aktywności własnej studenta</w:t>
      </w:r>
    </w:p>
    <w:p w14:paraId="042DB060" w14:textId="77777777" w:rsidR="00753DCB" w:rsidRPr="00340E28" w:rsidRDefault="00753DCB" w:rsidP="00753DCB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340E28">
        <w:rPr>
          <w:rFonts w:ascii="Times New Roman" w:eastAsia="Arial Unicode MS" w:hAnsi="Times New Roman" w:cs="Times New Roman"/>
          <w:sz w:val="18"/>
          <w:szCs w:val="18"/>
          <w:lang w:eastAsia="pl-PL"/>
        </w:rPr>
        <w:t xml:space="preserve">Warunkiem zaliczenia wykładów jest zaliczenie egzaminu w formie pisemnej) obejmującego treści wykładów, ocena końcowa uwarunkowana jest ilością uzyskanych punktów oraz aktywnością podczas wykładów   </w:t>
      </w:r>
    </w:p>
    <w:p w14:paraId="67D41329" w14:textId="77777777" w:rsidR="00753DCB" w:rsidRDefault="00753DCB" w:rsidP="00753DCB">
      <w:pPr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  <w:r>
        <w:rPr>
          <w:rFonts w:ascii="Times New Roman" w:eastAsia="Arial Unicode MS" w:hAnsi="Times New Roman" w:cs="Times New Roman"/>
          <w:sz w:val="16"/>
          <w:szCs w:val="16"/>
          <w:lang w:eastAsia="pl-PL"/>
        </w:rPr>
        <w:br w:type="page"/>
      </w:r>
    </w:p>
    <w:p w14:paraId="4DF00640" w14:textId="77777777" w:rsidR="00753DCB" w:rsidRPr="00340E28" w:rsidRDefault="00753DCB" w:rsidP="00753DCB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53DCB" w:rsidRPr="00340E28" w14:paraId="2A6F3E08" w14:textId="77777777" w:rsidTr="00BD786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6D8" w14:textId="7E07C53B" w:rsidR="00753DCB" w:rsidRPr="00340E28" w:rsidRDefault="00753DCB" w:rsidP="00BD786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A457EB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753DCB" w:rsidRPr="00340E28" w14:paraId="06C2FAA5" w14:textId="77777777" w:rsidTr="00BD786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9047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9F54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2172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753DCB" w:rsidRPr="00340E28" w14:paraId="4BC6E913" w14:textId="77777777" w:rsidTr="00BD786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163275" w14:textId="77777777" w:rsidR="00753DCB" w:rsidRPr="00340E28" w:rsidRDefault="00753DCB" w:rsidP="00BD786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3EA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C7CC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Uzyskał 50-62% wyniku egzaminu pisemnego</w:t>
            </w:r>
          </w:p>
        </w:tc>
      </w:tr>
      <w:tr w:rsidR="00753DCB" w:rsidRPr="00340E28" w14:paraId="635E4204" w14:textId="77777777" w:rsidTr="00BD78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8636F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184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3DFF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Uzyskał 63-69% wyniku egzaminu pisemnego</w:t>
            </w:r>
          </w:p>
        </w:tc>
      </w:tr>
      <w:tr w:rsidR="00753DCB" w:rsidRPr="00340E28" w14:paraId="7941395D" w14:textId="77777777" w:rsidTr="00BD78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78040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E733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6218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Uzyskał 70-82% wyniku egzaminu; udział w dyskusji na wykładzie konwersatoryjnym</w:t>
            </w:r>
          </w:p>
        </w:tc>
      </w:tr>
      <w:tr w:rsidR="00753DCB" w:rsidRPr="00340E28" w14:paraId="7926E932" w14:textId="77777777" w:rsidTr="00BD78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28E5C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36B6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D569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Uzyskał 83-89% wyniku egzaminu; aktywny - na więcej niż dobrym poziomie udział w dyskusji na wykładzie konwersatoryjnym</w:t>
            </w:r>
          </w:p>
        </w:tc>
      </w:tr>
      <w:tr w:rsidR="00753DCB" w:rsidRPr="00340E28" w14:paraId="4CF55E51" w14:textId="77777777" w:rsidTr="00BD78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B03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6901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08F5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Uzyskał 90-100% wyniku egzaminu; aktywny - na bardzo dobrym poziomie udział w dyskusjach na wykładach konwersatoryjnych</w:t>
            </w:r>
          </w:p>
        </w:tc>
      </w:tr>
      <w:tr w:rsidR="00753DCB" w:rsidRPr="00340E28" w14:paraId="54F3EE49" w14:textId="77777777" w:rsidTr="00BD786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3035EB" w14:textId="77777777" w:rsidR="00753DCB" w:rsidRPr="00340E28" w:rsidRDefault="00753DCB" w:rsidP="00BD786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792C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701D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Uzyskał 50-62% maksymalnego wyniku za aktywność na zajęciach</w:t>
            </w:r>
          </w:p>
        </w:tc>
      </w:tr>
      <w:tr w:rsidR="00753DCB" w:rsidRPr="00340E28" w14:paraId="356A82BE" w14:textId="77777777" w:rsidTr="00BD78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959FC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EEDD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77B7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Uzyskał 63-69% maksymalnego wyniku za aktywność na zajęciach</w:t>
            </w:r>
          </w:p>
        </w:tc>
      </w:tr>
      <w:tr w:rsidR="00753DCB" w:rsidRPr="00340E28" w14:paraId="177FDCA8" w14:textId="77777777" w:rsidTr="00BD78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69601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7C2E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C60E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Uzyskał 70-82% maksymalnego wyniku za  aktywność na zajęciach, wykazał się aktywnością podczas ćwiczeń</w:t>
            </w:r>
          </w:p>
        </w:tc>
      </w:tr>
      <w:tr w:rsidR="00753DCB" w:rsidRPr="00340E28" w14:paraId="158A5728" w14:textId="77777777" w:rsidTr="00BD78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DD25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8C31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ECAB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Uzyskał 83-89% maksymalnego wyniku za wykonane zadanie  wykazał się aktywnością podczas ćwiczeń</w:t>
            </w:r>
          </w:p>
        </w:tc>
      </w:tr>
      <w:tr w:rsidR="00753DCB" w:rsidRPr="00340E28" w14:paraId="1A936726" w14:textId="77777777" w:rsidTr="00BD78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6E5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654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1729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Uzyskał 90-100% maksymalnego wyniku za wykonane zadanie  wykazał się aktywnością podczas ćwiczeń</w:t>
            </w:r>
          </w:p>
        </w:tc>
      </w:tr>
    </w:tbl>
    <w:p w14:paraId="23E8DBD2" w14:textId="77777777" w:rsidR="00753DCB" w:rsidRPr="00340E28" w:rsidRDefault="00753DCB" w:rsidP="00753DC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3745D7EA" w14:textId="77777777" w:rsidR="00753DCB" w:rsidRPr="00340E28" w:rsidRDefault="00753DCB" w:rsidP="00753DCB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340E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53DCB" w:rsidRPr="00340E28" w14:paraId="06F4E04F" w14:textId="77777777" w:rsidTr="00BD786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F092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CC3B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753DCB" w:rsidRPr="00340E28" w14:paraId="0325481D" w14:textId="77777777" w:rsidTr="00BD786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E753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6EE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6603EB5C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ED9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3C6B8049" w14:textId="77777777" w:rsidR="00753DCB" w:rsidRPr="00340E28" w:rsidRDefault="00753DCB" w:rsidP="00BD78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753DCB" w:rsidRPr="00340E28" w14:paraId="08CA430A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C40F9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57264" w14:textId="77777777" w:rsidR="00753DCB" w:rsidRPr="00340E28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E24051" w14:textId="77777777" w:rsidR="00753DCB" w:rsidRPr="00340E28" w:rsidRDefault="00272853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30</w:t>
            </w:r>
          </w:p>
        </w:tc>
      </w:tr>
      <w:tr w:rsidR="00753DCB" w:rsidRPr="00340E28" w14:paraId="54F776A0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816B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4D9" w14:textId="77777777" w:rsidR="00753DCB" w:rsidRPr="00340E28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AD8B" w14:textId="77777777" w:rsidR="00753DCB" w:rsidRPr="00340E28" w:rsidRDefault="00753DCB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53DCB" w:rsidRPr="00340E28" w14:paraId="7581CA9F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BCC1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0FC7" w14:textId="09F1B181" w:rsidR="00753DCB" w:rsidRPr="00340E28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3311" w14:textId="77777777" w:rsidR="00753DCB" w:rsidRPr="00340E28" w:rsidRDefault="00272853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53DCB" w:rsidRPr="00340E28" w14:paraId="6427AE7C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471F7D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8FBD47" w14:textId="183349BA" w:rsidR="00753DCB" w:rsidRPr="00340E28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5D0F7B" w14:textId="77777777" w:rsidR="00753DCB" w:rsidRPr="00340E28" w:rsidRDefault="00272853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95</w:t>
            </w:r>
          </w:p>
        </w:tc>
      </w:tr>
      <w:tr w:rsidR="00753DCB" w:rsidRPr="00340E28" w14:paraId="23A4EEE5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BDA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E1C" w14:textId="02A03054" w:rsidR="00753DCB" w:rsidRPr="00340E28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11EF" w14:textId="77777777" w:rsidR="00753DCB" w:rsidRPr="00340E28" w:rsidRDefault="00272853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53DCB" w:rsidRPr="00340E28" w14:paraId="50FEE314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7E6B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7D54" w14:textId="566AAC21" w:rsidR="00753DCB" w:rsidRPr="00340E28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CAAA" w14:textId="77777777" w:rsidR="00753DCB" w:rsidRPr="00340E28" w:rsidRDefault="00272853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35</w:t>
            </w:r>
          </w:p>
        </w:tc>
      </w:tr>
      <w:tr w:rsidR="00753DCB" w:rsidRPr="00340E28" w14:paraId="50EE6911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51E7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EA60" w14:textId="555A4EDF" w:rsidR="00753DCB" w:rsidRPr="00340E28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4E72" w14:textId="77777777" w:rsidR="00753DCB" w:rsidRPr="00340E28" w:rsidRDefault="00272853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53DCB" w:rsidRPr="00340E28" w14:paraId="54F67259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41A28A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058185" w14:textId="77777777" w:rsidR="00753DCB" w:rsidRPr="00340E28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4688AF" w14:textId="77777777" w:rsidR="00753DCB" w:rsidRPr="00340E28" w:rsidRDefault="00272853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125</w:t>
            </w:r>
          </w:p>
        </w:tc>
      </w:tr>
      <w:tr w:rsidR="00753DCB" w:rsidRPr="00340E28" w14:paraId="1970EA97" w14:textId="77777777" w:rsidTr="00BD78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8D92D5" w14:textId="77777777" w:rsidR="00753DCB" w:rsidRPr="00340E28" w:rsidRDefault="00753DCB" w:rsidP="00BD786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40E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46A855" w14:textId="77777777" w:rsidR="00753DCB" w:rsidRPr="00340E28" w:rsidRDefault="00D40542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B48C23" w14:textId="77777777" w:rsidR="00753DCB" w:rsidRPr="00340E28" w:rsidRDefault="00272853" w:rsidP="00A457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</w:tbl>
    <w:p w14:paraId="1BE46E76" w14:textId="77777777" w:rsidR="00753DCB" w:rsidRPr="00340E28" w:rsidRDefault="00753DCB" w:rsidP="00753DCB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40E28">
        <w:rPr>
          <w:rFonts w:ascii="Times New Roman" w:eastAsia="Times New Roman" w:hAnsi="Times New Roman" w:cs="Times New Roman"/>
          <w:b/>
          <w:i/>
          <w:sz w:val="18"/>
          <w:szCs w:val="18"/>
        </w:rPr>
        <w:t>*niepotrzebne usunąć</w:t>
      </w:r>
    </w:p>
    <w:p w14:paraId="256E62E9" w14:textId="77777777" w:rsidR="00753DCB" w:rsidRPr="00340E28" w:rsidRDefault="00753DCB" w:rsidP="00753DCB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D54769" w14:textId="77777777" w:rsidR="00753DCB" w:rsidRPr="00340E28" w:rsidRDefault="00753DCB" w:rsidP="00753DCB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40E28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340E28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14:paraId="0F21348E" w14:textId="77777777" w:rsidR="00753DCB" w:rsidRPr="00340E28" w:rsidRDefault="00753DCB" w:rsidP="00753DCB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E9E1EA" w14:textId="77777777" w:rsidR="00753DCB" w:rsidRPr="00340E28" w:rsidRDefault="00753DCB" w:rsidP="00753DCB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28C7592" w14:textId="77777777" w:rsidR="00753DCB" w:rsidRPr="00340E28" w:rsidRDefault="00753DCB" w:rsidP="00753DCB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40E28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340E28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340E28">
        <w:rPr>
          <w:rFonts w:ascii="Times New Roman" w:eastAsia="Times New Roman" w:hAnsi="Times New Roman" w:cs="Times New Roman"/>
          <w:i/>
          <w:sz w:val="16"/>
          <w:szCs w:val="16"/>
        </w:rPr>
        <w:tab/>
        <w:t>............................................................................................................................</w:t>
      </w:r>
    </w:p>
    <w:p w14:paraId="51873848" w14:textId="77777777" w:rsidR="00753DCB" w:rsidRPr="00340E28" w:rsidRDefault="00753DCB" w:rsidP="00753DCB">
      <w:pPr>
        <w:rPr>
          <w:rFonts w:ascii="Times New Roman" w:hAnsi="Times New Roman" w:cs="Times New Roman"/>
        </w:rPr>
      </w:pPr>
    </w:p>
    <w:p w14:paraId="4B86FE9E" w14:textId="77777777" w:rsidR="00DA5570" w:rsidRDefault="00DA5570"/>
    <w:sectPr w:rsidR="00DA5570" w:rsidSect="004D0A6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C721AF5"/>
    <w:multiLevelType w:val="hybridMultilevel"/>
    <w:tmpl w:val="E474B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6415CD7"/>
    <w:multiLevelType w:val="hybridMultilevel"/>
    <w:tmpl w:val="EF680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DCB"/>
    <w:rsid w:val="00017BC1"/>
    <w:rsid w:val="0008749B"/>
    <w:rsid w:val="00272853"/>
    <w:rsid w:val="005B4C18"/>
    <w:rsid w:val="00753DCB"/>
    <w:rsid w:val="00850F95"/>
    <w:rsid w:val="00935EB2"/>
    <w:rsid w:val="00A457EB"/>
    <w:rsid w:val="00D40542"/>
    <w:rsid w:val="00D51F05"/>
    <w:rsid w:val="00DA5570"/>
    <w:rsid w:val="00F611FD"/>
    <w:rsid w:val="00FD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2543"/>
  <w15:docId w15:val="{E4DC6ADC-0876-462C-B674-B293DFAE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kalban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Anna Winiarczyk</cp:lastModifiedBy>
  <cp:revision>4</cp:revision>
  <dcterms:created xsi:type="dcterms:W3CDTF">2019-10-22T09:21:00Z</dcterms:created>
  <dcterms:modified xsi:type="dcterms:W3CDTF">2021-03-12T09:09:00Z</dcterms:modified>
</cp:coreProperties>
</file>