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13459" w14:textId="3A4CED23" w:rsidR="00C819D6" w:rsidRDefault="00B671A8" w:rsidP="0098293F">
      <w:pPr>
        <w:tabs>
          <w:tab w:val="left" w:pos="4536"/>
          <w:tab w:val="right" w:pos="9184"/>
        </w:tabs>
        <w:spacing w:before="240" w:after="0" w:line="280" w:lineRule="exact"/>
        <w:jc w:val="right"/>
        <w:rPr>
          <w:color w:val="1D4197"/>
          <w:sz w:val="18"/>
          <w:szCs w:val="20"/>
        </w:rPr>
      </w:pPr>
      <w:r w:rsidRPr="00B671A8">
        <w:rPr>
          <w:color w:val="1D4197"/>
          <w:sz w:val="18"/>
          <w:szCs w:val="20"/>
        </w:rPr>
        <w:t xml:space="preserve">Kapituła Konkursu o Nagrodę im. </w:t>
      </w:r>
      <w:r>
        <w:rPr>
          <w:color w:val="1D4197"/>
          <w:sz w:val="18"/>
          <w:szCs w:val="20"/>
        </w:rPr>
        <w:t xml:space="preserve">Pierwszego Rektora </w:t>
      </w:r>
      <w:r>
        <w:rPr>
          <w:color w:val="1D4197"/>
          <w:sz w:val="18"/>
          <w:szCs w:val="20"/>
        </w:rPr>
        <w:br/>
      </w:r>
      <w:r w:rsidRPr="009A137A">
        <w:rPr>
          <w:color w:val="1D4197"/>
          <w:sz w:val="18"/>
          <w:szCs w:val="20"/>
        </w:rPr>
        <w:t>Uniwersytetu Łódzkiego</w:t>
      </w:r>
      <w:r w:rsidRPr="00B671A8">
        <w:rPr>
          <w:color w:val="1D4197"/>
          <w:sz w:val="18"/>
          <w:szCs w:val="20"/>
        </w:rPr>
        <w:t xml:space="preserve"> Profesora Tadeusza Kotarbińskiego</w:t>
      </w:r>
    </w:p>
    <w:p w14:paraId="34323DFE" w14:textId="3B0B7FEF" w:rsidR="00C22C84" w:rsidRDefault="00C22C84" w:rsidP="0098293F">
      <w:pPr>
        <w:tabs>
          <w:tab w:val="left" w:pos="4536"/>
          <w:tab w:val="right" w:pos="9184"/>
        </w:tabs>
        <w:spacing w:before="240" w:after="0" w:line="280" w:lineRule="exact"/>
        <w:jc w:val="right"/>
        <w:rPr>
          <w:color w:val="1D4197"/>
          <w:sz w:val="18"/>
          <w:szCs w:val="20"/>
        </w:rPr>
      </w:pPr>
    </w:p>
    <w:p w14:paraId="4337D8C1" w14:textId="77777777" w:rsidR="00C22C84" w:rsidRPr="00C22C84" w:rsidRDefault="00C22C84" w:rsidP="00C22C84">
      <w:pPr>
        <w:tabs>
          <w:tab w:val="left" w:pos="4536"/>
          <w:tab w:val="right" w:pos="9184"/>
        </w:tabs>
        <w:spacing w:before="240" w:after="0" w:line="280" w:lineRule="exact"/>
        <w:rPr>
          <w:color w:val="1D4197"/>
          <w:sz w:val="18"/>
          <w:szCs w:val="20"/>
        </w:rPr>
      </w:pPr>
    </w:p>
    <w:p w14:paraId="32530D94" w14:textId="77777777" w:rsidR="00C22C84" w:rsidRPr="00C22C84" w:rsidRDefault="00C22C84" w:rsidP="00C22C84">
      <w:pPr>
        <w:tabs>
          <w:tab w:val="left" w:pos="600"/>
          <w:tab w:val="left" w:pos="1185"/>
          <w:tab w:val="left" w:pos="4650"/>
          <w:tab w:val="right" w:pos="9184"/>
        </w:tabs>
        <w:spacing w:before="120" w:after="960" w:line="380" w:lineRule="exact"/>
        <w:rPr>
          <w:color w:val="3F3E3E"/>
          <w:sz w:val="18"/>
          <w:szCs w:val="20"/>
        </w:rPr>
        <w:sectPr w:rsidR="00C22C84" w:rsidRPr="00C22C84" w:rsidSect="0098293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8" w:bottom="1418" w:left="1418" w:header="465" w:footer="663" w:gutter="0"/>
          <w:cols w:space="708"/>
          <w:titlePg/>
          <w:docGrid w:linePitch="360"/>
        </w:sectPr>
      </w:pPr>
    </w:p>
    <w:p w14:paraId="181AEE1B" w14:textId="77777777" w:rsidR="00C22C84" w:rsidRPr="00C22C84" w:rsidRDefault="00C22C84" w:rsidP="00C22C84">
      <w:pPr>
        <w:pStyle w:val="Stylakapitowy2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Kapituła w składzie:</w:t>
      </w:r>
    </w:p>
    <w:p w14:paraId="057688EB" w14:textId="2BAC2A28" w:rsidR="00C22C84" w:rsidRDefault="00F5267B" w:rsidP="00F5267B">
      <w:pPr>
        <w:autoSpaceDE w:val="0"/>
        <w:autoSpaceDN w:val="0"/>
        <w:adjustRightInd w:val="0"/>
        <w:spacing w:after="0" w:line="288" w:lineRule="auto"/>
        <w:ind w:left="709"/>
        <w:textAlignment w:val="center"/>
        <w:rPr>
          <w:rFonts w:cstheme="minorHAnsi"/>
          <w:sz w:val="20"/>
          <w:szCs w:val="20"/>
        </w:rPr>
      </w:pPr>
      <w:r w:rsidRPr="00F5267B">
        <w:rPr>
          <w:rFonts w:cstheme="minorHAnsi"/>
          <w:b/>
          <w:color w:val="000000"/>
          <w:sz w:val="20"/>
          <w:szCs w:val="20"/>
        </w:rPr>
        <w:t>Prof. dr hab. Anna Legeżyńska</w:t>
      </w:r>
      <w:r w:rsidRPr="00F5267B">
        <w:rPr>
          <w:rFonts w:cstheme="minorHAnsi"/>
          <w:color w:val="000000"/>
          <w:sz w:val="20"/>
          <w:szCs w:val="20"/>
        </w:rPr>
        <w:t xml:space="preserve"> (Uniwersytet im. A. Mickiewicza w Poznaniu),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Anna Lewicka-Strzałecka</w:t>
      </w:r>
      <w:r w:rsidRPr="00F5267B">
        <w:rPr>
          <w:rFonts w:cstheme="minorHAnsi"/>
          <w:color w:val="000000"/>
          <w:sz w:val="20"/>
          <w:szCs w:val="20"/>
        </w:rPr>
        <w:t xml:space="preserve"> (Polska Akademia Nauk),</w:t>
      </w:r>
      <w:r w:rsidRPr="00F5267B">
        <w:rPr>
          <w:rFonts w:cstheme="minorHAnsi"/>
          <w:color w:val="000000"/>
          <w:spacing w:val="5"/>
          <w:sz w:val="20"/>
          <w:szCs w:val="20"/>
        </w:rPr>
        <w:tab/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="007712C6">
        <w:rPr>
          <w:rFonts w:cstheme="minorHAnsi"/>
          <w:b/>
          <w:color w:val="000000"/>
          <w:sz w:val="20"/>
          <w:szCs w:val="20"/>
        </w:rPr>
        <w:t xml:space="preserve">śp. </w:t>
      </w:r>
      <w:r w:rsidRPr="00F5267B">
        <w:rPr>
          <w:rFonts w:cstheme="minorHAnsi"/>
          <w:b/>
          <w:color w:val="000000"/>
          <w:sz w:val="20"/>
          <w:szCs w:val="20"/>
        </w:rPr>
        <w:t>Prof. dr hab. Grzegorz Gazda</w:t>
      </w:r>
      <w:r w:rsidRPr="00F5267B">
        <w:rPr>
          <w:rFonts w:cstheme="minorHAnsi"/>
          <w:color w:val="000000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tab/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pacing w:val="5"/>
          <w:sz w:val="20"/>
          <w:szCs w:val="20"/>
        </w:rPr>
        <w:t>Prof. dr hab. Ryszard Kleszcz</w:t>
      </w:r>
      <w:r w:rsidRPr="00F5267B">
        <w:rPr>
          <w:rFonts w:cstheme="minorHAnsi"/>
          <w:color w:val="000000"/>
          <w:spacing w:val="5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Włodzimierz</w:t>
      </w:r>
      <w:r w:rsidRPr="00F5267B">
        <w:rPr>
          <w:rFonts w:cstheme="minorHAnsi"/>
          <w:color w:val="000000"/>
          <w:sz w:val="20"/>
          <w:szCs w:val="20"/>
        </w:rPr>
        <w:t xml:space="preserve"> </w:t>
      </w:r>
      <w:r w:rsidRPr="00F03E77">
        <w:rPr>
          <w:rFonts w:cstheme="minorHAnsi"/>
          <w:b/>
          <w:color w:val="000000"/>
          <w:sz w:val="20"/>
          <w:szCs w:val="20"/>
        </w:rPr>
        <w:t>Nykiel</w:t>
      </w:r>
      <w:r w:rsidRPr="00F5267B">
        <w:rPr>
          <w:rFonts w:cstheme="minorHAnsi"/>
          <w:color w:val="000000"/>
          <w:sz w:val="20"/>
          <w:szCs w:val="20"/>
        </w:rPr>
        <w:t xml:space="preserve"> (Uniwersytet Łódzki),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z w:val="20"/>
          <w:szCs w:val="20"/>
        </w:rPr>
        <w:t>Prof. dr hab. Tadeusz Sławek</w:t>
      </w:r>
      <w:r w:rsidRPr="00F5267B">
        <w:rPr>
          <w:rFonts w:cstheme="minorHAnsi"/>
          <w:color w:val="000000"/>
          <w:sz w:val="20"/>
          <w:szCs w:val="20"/>
        </w:rPr>
        <w:t xml:space="preserve"> (Uniwersytet Śląski w Katowicach),</w:t>
      </w:r>
      <w:r w:rsidRPr="00F5267B">
        <w:rPr>
          <w:rFonts w:cstheme="minorHAnsi"/>
          <w:color w:val="000000"/>
          <w:spacing w:val="5"/>
          <w:sz w:val="20"/>
          <w:szCs w:val="20"/>
        </w:rPr>
        <w:br/>
      </w:r>
      <w:r w:rsidRPr="00F5267B">
        <w:rPr>
          <w:rFonts w:cstheme="minorHAnsi"/>
          <w:b/>
          <w:color w:val="000000"/>
          <w:spacing w:val="5"/>
          <w:sz w:val="20"/>
          <w:szCs w:val="20"/>
        </w:rPr>
        <w:t>Ks. Prof. dr hab. Andrzej Szostek</w:t>
      </w:r>
      <w:r w:rsidRPr="00F5267B">
        <w:rPr>
          <w:rFonts w:cstheme="minorHAnsi"/>
          <w:color w:val="000000"/>
          <w:spacing w:val="5"/>
          <w:sz w:val="20"/>
          <w:szCs w:val="20"/>
        </w:rPr>
        <w:t xml:space="preserve"> (Katolicki Uniwersytet Lubelski Jana Pawła II),</w:t>
      </w:r>
      <w:r w:rsidRPr="00F5267B">
        <w:rPr>
          <w:rFonts w:cstheme="minorHAnsi"/>
          <w:spacing w:val="5"/>
          <w:sz w:val="20"/>
          <w:szCs w:val="20"/>
        </w:rPr>
        <w:tab/>
      </w:r>
      <w:r w:rsidRPr="00F5267B">
        <w:rPr>
          <w:rFonts w:cstheme="minorHAnsi"/>
          <w:spacing w:val="5"/>
          <w:sz w:val="20"/>
          <w:szCs w:val="20"/>
        </w:rPr>
        <w:br/>
      </w:r>
      <w:r w:rsidRPr="00F5267B">
        <w:rPr>
          <w:rFonts w:cstheme="minorHAnsi"/>
          <w:b/>
          <w:sz w:val="20"/>
          <w:szCs w:val="20"/>
        </w:rPr>
        <w:t>Prof. dr. hab. Antoni Różalski</w:t>
      </w:r>
      <w:r w:rsidRPr="00F5267B">
        <w:rPr>
          <w:rFonts w:cstheme="minorHAnsi"/>
          <w:sz w:val="20"/>
          <w:szCs w:val="20"/>
        </w:rPr>
        <w:t xml:space="preserve"> (Uniwersytet Łódzki) – Przewodniczący</w:t>
      </w:r>
      <w:r w:rsidR="007712C6">
        <w:rPr>
          <w:rFonts w:cstheme="minorHAnsi"/>
          <w:sz w:val="20"/>
          <w:szCs w:val="20"/>
        </w:rPr>
        <w:t xml:space="preserve"> w kadencji 2016-2020</w:t>
      </w:r>
    </w:p>
    <w:p w14:paraId="06DA192D" w14:textId="4A045FD1" w:rsidR="007712C6" w:rsidRPr="00F5267B" w:rsidRDefault="007712C6" w:rsidP="00F5267B">
      <w:pPr>
        <w:autoSpaceDE w:val="0"/>
        <w:autoSpaceDN w:val="0"/>
        <w:adjustRightInd w:val="0"/>
        <w:spacing w:after="0" w:line="288" w:lineRule="auto"/>
        <w:ind w:left="709"/>
        <w:textAlignment w:val="center"/>
        <w:rPr>
          <w:rFonts w:cstheme="minorHAnsi"/>
          <w:sz w:val="20"/>
          <w:szCs w:val="20"/>
        </w:rPr>
      </w:pPr>
      <w:r>
        <w:rPr>
          <w:rFonts w:cstheme="minorHAnsi"/>
          <w:b/>
          <w:color w:val="000000"/>
          <w:sz w:val="20"/>
          <w:szCs w:val="20"/>
        </w:rPr>
        <w:t xml:space="preserve">Prof. dr hab. Elżbieta Żądzińska </w:t>
      </w:r>
      <w:r w:rsidRPr="007712C6">
        <w:rPr>
          <w:rFonts w:cstheme="minorHAnsi"/>
          <w:bCs/>
          <w:color w:val="000000"/>
          <w:sz w:val="20"/>
          <w:szCs w:val="20"/>
        </w:rPr>
        <w:t>(Uniwersytet Łódzki) – Przewodnicząca w kadencji 2020-2024</w:t>
      </w:r>
    </w:p>
    <w:p w14:paraId="0525F16B" w14:textId="77777777" w:rsidR="00F5267B" w:rsidRPr="00F5267B" w:rsidRDefault="00F5267B" w:rsidP="00F5267B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F6F5D57" w14:textId="77777777" w:rsidR="00C22C84" w:rsidRPr="00C22C84" w:rsidRDefault="00C22C84" w:rsidP="00C22C84">
      <w:pPr>
        <w:pStyle w:val="Stylakapitowy2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Nominowała do nagrody</w:t>
      </w:r>
    </w:p>
    <w:p w14:paraId="5E5C8E66" w14:textId="77777777" w:rsidR="00C22C84" w:rsidRPr="00C22C84" w:rsidRDefault="00C22C84" w:rsidP="00C22C84">
      <w:pPr>
        <w:pStyle w:val="Stylakapitowy1"/>
        <w:spacing w:before="0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t>w roku 2015 prace:</w:t>
      </w:r>
    </w:p>
    <w:p w14:paraId="1FCFB6F3" w14:textId="77C9071D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Tomasza Kawskiego</w:t>
      </w:r>
      <w:r w:rsidRPr="00C22C84">
        <w:rPr>
          <w:rStyle w:val="nazwisko"/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Fonts w:asciiTheme="minorHAnsi" w:hAnsiTheme="minorHAnsi" w:cstheme="minorHAnsi"/>
          <w:i/>
          <w:iCs/>
          <w:spacing w:val="5"/>
          <w:sz w:val="20"/>
          <w:szCs w:val="20"/>
        </w:rPr>
        <w:t>Żydowskie gminy wyznaniowe w II Rzeczypospolitej. Studium historyczno-administracyjne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Uniwersytetu Kazimierza Wielkiego;</w:t>
      </w:r>
    </w:p>
    <w:p w14:paraId="7EAA3E39" w14:textId="54CC05C7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Andrzeja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Mencwela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Stanisław Brzozowski. Postawa krytyczna. Wiek XX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Krytyki Politycznej;</w:t>
      </w:r>
    </w:p>
    <w:p w14:paraId="64220884" w14:textId="31B3106A" w:rsidR="00C22C84" w:rsidRPr="00C22C84" w:rsidRDefault="00C22C84" w:rsidP="00307121">
      <w:pPr>
        <w:pStyle w:val="Podstawowyakapit"/>
        <w:suppressAutoHyphens/>
        <w:spacing w:before="57"/>
        <w:ind w:left="709" w:right="-142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Jacka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Paśniczka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Predykacja. Elementy ontologii formalnej, przedmiotów, własności i sytuacji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Copernicus Center Press;</w:t>
      </w:r>
    </w:p>
    <w:p w14:paraId="08AD9AE1" w14:textId="5DFA251C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Piotra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Wierzchonia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Depozytorium leksykalne języka polskiego.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Fotosuplement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do Słownika warszawskiego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Bel Studio;</w:t>
      </w:r>
    </w:p>
    <w:p w14:paraId="071B64EF" w14:textId="77777777" w:rsidR="00C22C84" w:rsidRPr="00C22C84" w:rsidRDefault="00C22C84" w:rsidP="00C22C84">
      <w:pPr>
        <w:pStyle w:val="Stylakapitowy1"/>
        <w:rPr>
          <w:rFonts w:asciiTheme="minorHAnsi" w:hAnsiTheme="minorHAnsi" w:cstheme="minorHAnsi"/>
          <w:position w:val="-6"/>
          <w:sz w:val="20"/>
          <w:szCs w:val="20"/>
        </w:rPr>
      </w:pPr>
      <w:r w:rsidRPr="00C22C84">
        <w:rPr>
          <w:rFonts w:asciiTheme="minorHAnsi" w:hAnsiTheme="minorHAnsi" w:cstheme="minorHAnsi"/>
          <w:position w:val="-6"/>
          <w:sz w:val="20"/>
          <w:szCs w:val="20"/>
        </w:rPr>
        <w:t>w roku 2016 prace:</w:t>
      </w:r>
    </w:p>
    <w:p w14:paraId="40FBEB55" w14:textId="0C8D4D6F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Małgorzaty Domagalskiej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Zatrute ziarno. Proza antysemicka na łamach „Roli” (1883–1912)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Polskie Towarzystwo Historyczne i Wydawnictwo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Neriton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>;</w:t>
      </w:r>
    </w:p>
    <w:p w14:paraId="1B7FF2CC" w14:textId="6FFF5759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Kai Gadowskiej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Dysfunkcje administracji. Służba cywilna w perspektywie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neoinstytucjonalnej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Uniwersytetu Jagiellońskiego;</w:t>
      </w:r>
    </w:p>
    <w:p w14:paraId="16924A90" w14:textId="4B8056E3" w:rsidR="00C22C84" w:rsidRPr="00C22C84" w:rsidRDefault="00C22C84" w:rsidP="00307121">
      <w:pPr>
        <w:pStyle w:val="Podstawowyakapit"/>
        <w:suppressAutoHyphens/>
        <w:spacing w:before="57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Wojciecha Klimczyka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Wirus mobilizacji. Taniec a kształtowanie się nowoczesności (1455–1795)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TAiWPN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Universitas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>;</w:t>
      </w:r>
    </w:p>
    <w:p w14:paraId="0543309C" w14:textId="688F0D61" w:rsidR="00C22C84" w:rsidRPr="00C22C84" w:rsidRDefault="00C22C84" w:rsidP="00307121">
      <w:pPr>
        <w:pStyle w:val="Podstawowyakapit"/>
        <w:suppressAutoHyphens/>
        <w:spacing w:before="57"/>
        <w:ind w:left="709" w:right="-284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Katarzyny Mikulskiej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Tejiendo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destinos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.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Un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acercamiento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al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sistema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de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comunicación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gráfica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en los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códices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adivinatorios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,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 El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Colegio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Mexiquense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 - </w:t>
      </w:r>
      <w:proofErr w:type="spellStart"/>
      <w:r>
        <w:rPr>
          <w:rFonts w:asciiTheme="minorHAnsi" w:hAnsiTheme="minorHAnsi" w:cstheme="minorHAnsi"/>
          <w:spacing w:val="5"/>
          <w:sz w:val="20"/>
          <w:szCs w:val="20"/>
        </w:rPr>
        <w:t>Instituto</w:t>
      </w:r>
      <w:proofErr w:type="spellEnd"/>
      <w:r>
        <w:rPr>
          <w:rFonts w:asciiTheme="minorHAnsi" w:hAnsiTheme="minorHAnsi" w:cstheme="minorHAnsi"/>
          <w:spacing w:val="5"/>
          <w:sz w:val="20"/>
          <w:szCs w:val="20"/>
        </w:rPr>
        <w:t xml:space="preserve"> de </w:t>
      </w:r>
      <w:proofErr w:type="spellStart"/>
      <w:r>
        <w:rPr>
          <w:rFonts w:asciiTheme="minorHAnsi" w:hAnsiTheme="minorHAnsi" w:cstheme="minorHAnsi"/>
          <w:spacing w:val="5"/>
          <w:sz w:val="20"/>
          <w:szCs w:val="20"/>
        </w:rPr>
        <w:t>Estudios</w:t>
      </w:r>
      <w:proofErr w:type="spellEnd"/>
      <w:r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pacing w:val="5"/>
          <w:sz w:val="20"/>
          <w:szCs w:val="20"/>
        </w:rPr>
        <w:t>Ibéricos</w:t>
      </w:r>
      <w:proofErr w:type="spellEnd"/>
      <w:r>
        <w:rPr>
          <w:rFonts w:asciiTheme="minorHAnsi" w:hAnsiTheme="minorHAnsi" w:cstheme="minorHAnsi"/>
          <w:spacing w:val="5"/>
          <w:sz w:val="20"/>
          <w:szCs w:val="20"/>
        </w:rPr>
        <w:t xml:space="preserve"> e </w:t>
      </w:r>
      <w:proofErr w:type="spellStart"/>
      <w:r w:rsidRPr="00C22C84">
        <w:rPr>
          <w:rFonts w:asciiTheme="minorHAnsi" w:hAnsiTheme="minorHAnsi" w:cstheme="minorHAnsi"/>
          <w:spacing w:val="5"/>
          <w:sz w:val="20"/>
          <w:szCs w:val="20"/>
        </w:rPr>
        <w:t>Iberoamericanos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>, Uniwersytet Warszawski;</w:t>
      </w:r>
    </w:p>
    <w:p w14:paraId="7DAC9048" w14:textId="77777777" w:rsidR="00C22C84" w:rsidRPr="00C22C84" w:rsidRDefault="00C22C84" w:rsidP="00C22C84">
      <w:pPr>
        <w:pStyle w:val="Stylakapitowy1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t>w roku 2017 prace:</w:t>
      </w:r>
    </w:p>
    <w:p w14:paraId="60282286" w14:textId="3F692501" w:rsidR="00C22C84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Andrzeja Bogusławskiego i Ewy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Drzazgowskiej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Język w refleksji teoretycznej. Przekroje historyczne</w:t>
      </w:r>
      <w:r w:rsidRPr="00C22C84">
        <w:rPr>
          <w:rStyle w:val="kursyw"/>
          <w:rFonts w:asciiTheme="minorHAnsi" w:hAnsiTheme="minorHAnsi" w:cstheme="minorHAnsi"/>
          <w:i w:val="0"/>
          <w:iCs w:val="0"/>
          <w:spacing w:val="5"/>
          <w:sz w:val="20"/>
          <w:szCs w:val="20"/>
        </w:rPr>
        <w:t xml:space="preserve">. Tom I </w:t>
      </w:r>
      <w:proofErr w:type="spellStart"/>
      <w:r w:rsidRPr="00C22C84">
        <w:rPr>
          <w:rStyle w:val="kursyw"/>
          <w:rFonts w:asciiTheme="minorHAnsi" w:hAnsiTheme="minorHAnsi" w:cstheme="minorHAnsi"/>
          <w:i w:val="0"/>
          <w:iCs w:val="0"/>
          <w:spacing w:val="5"/>
          <w:sz w:val="20"/>
          <w:szCs w:val="20"/>
        </w:rPr>
        <w:t>i</w:t>
      </w:r>
      <w:proofErr w:type="spellEnd"/>
      <w:r w:rsidRPr="00C22C84">
        <w:rPr>
          <w:rStyle w:val="kursyw"/>
          <w:rFonts w:asciiTheme="minorHAnsi" w:hAnsiTheme="minorHAnsi" w:cstheme="minorHAnsi"/>
          <w:i w:val="0"/>
          <w:iCs w:val="0"/>
          <w:spacing w:val="5"/>
          <w:sz w:val="20"/>
          <w:szCs w:val="20"/>
        </w:rPr>
        <w:t xml:space="preserve"> II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Uniwersytet Warszawski, Katedra Lingwistyki Formalnej;</w:t>
      </w:r>
    </w:p>
    <w:p w14:paraId="7EC15EFE" w14:textId="38BBBD69" w:rsidR="00C22C84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Adama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Kirpsza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>, J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ak negocjować w Brukseli? Proces podejmowania decyzji w Unii Europejskiej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SCHOLAR;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ab/>
      </w:r>
    </w:p>
    <w:p w14:paraId="3C23AACD" w14:textId="3F5C4208" w:rsidR="00307121" w:rsidRPr="00C22C84" w:rsidRDefault="00C22C84" w:rsidP="00307121">
      <w:pPr>
        <w:pStyle w:val="Podstawowyakapit"/>
        <w:suppressAutoHyphens/>
        <w:spacing w:beforeLines="57" w:before="136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Michała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Mencfela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Atanazy Raczyński (1788–1874). Biografia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UAM;</w:t>
      </w:r>
    </w:p>
    <w:p w14:paraId="0CE7A9B0" w14:textId="3635F041" w:rsidR="00307121" w:rsidRDefault="00C22C84" w:rsidP="00307121">
      <w:pPr>
        <w:spacing w:beforeLines="57" w:before="136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Joanny Nalewajko-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Kulikov</w:t>
      </w:r>
      <w:proofErr w:type="spellEnd"/>
      <w:r w:rsidRPr="00C22C84">
        <w:rPr>
          <w:rFonts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Mówić we własnym imieniu. Prasa jidyszowa a tworzenie żydowskiej tożsamości narodowej (do 1918 roku)</w:t>
      </w:r>
      <w:r w:rsidRPr="00C22C84">
        <w:rPr>
          <w:rFonts w:cstheme="minorHAnsi"/>
          <w:spacing w:val="5"/>
          <w:sz w:val="20"/>
          <w:szCs w:val="20"/>
        </w:rPr>
        <w:t xml:space="preserve">, Instytut Historii PAN i Wydawnictwo </w:t>
      </w:r>
      <w:proofErr w:type="spellStart"/>
      <w:r w:rsidRPr="00C22C84">
        <w:rPr>
          <w:rFonts w:cstheme="minorHAnsi"/>
          <w:spacing w:val="5"/>
          <w:sz w:val="20"/>
          <w:szCs w:val="20"/>
        </w:rPr>
        <w:t>Neriton</w:t>
      </w:r>
      <w:proofErr w:type="spellEnd"/>
      <w:r w:rsidR="00307121">
        <w:rPr>
          <w:rFonts w:cstheme="minorHAnsi"/>
          <w:spacing w:val="5"/>
          <w:sz w:val="20"/>
          <w:szCs w:val="20"/>
        </w:rPr>
        <w:t>;</w:t>
      </w:r>
    </w:p>
    <w:p w14:paraId="0398C567" w14:textId="792E891D" w:rsidR="00307121" w:rsidRPr="00C22C84" w:rsidRDefault="00307121" w:rsidP="00307121">
      <w:pPr>
        <w:pStyle w:val="Stylakapitowy1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position w:val="-8"/>
          <w:sz w:val="20"/>
          <w:szCs w:val="20"/>
        </w:rPr>
        <w:lastRenderedPageBreak/>
        <w:t>w roku 201</w:t>
      </w:r>
      <w:r>
        <w:rPr>
          <w:rFonts w:asciiTheme="minorHAnsi" w:hAnsiTheme="minorHAnsi" w:cstheme="minorHAnsi"/>
          <w:position w:val="-8"/>
          <w:sz w:val="20"/>
          <w:szCs w:val="20"/>
        </w:rPr>
        <w:t>8</w:t>
      </w:r>
      <w:r w:rsidRPr="00C22C84">
        <w:rPr>
          <w:rFonts w:asciiTheme="minorHAnsi" w:hAnsiTheme="minorHAnsi" w:cstheme="minorHAnsi"/>
          <w:position w:val="-8"/>
          <w:sz w:val="20"/>
          <w:szCs w:val="20"/>
        </w:rPr>
        <w:t xml:space="preserve"> prace:</w:t>
      </w:r>
    </w:p>
    <w:p w14:paraId="2F38070D" w14:textId="1278E980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 xml:space="preserve">Moniki </w:t>
      </w:r>
      <w:proofErr w:type="spellStart"/>
      <w:r w:rsidRPr="00307121">
        <w:rPr>
          <w:rFonts w:cstheme="minorHAnsi"/>
          <w:b/>
          <w:spacing w:val="5"/>
          <w:sz w:val="20"/>
          <w:szCs w:val="20"/>
        </w:rPr>
        <w:t>Bobako</w:t>
      </w:r>
      <w:proofErr w:type="spellEnd"/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Islamofobia jako technologia władzy. Studium z antropologii politycznej</w:t>
      </w:r>
      <w:r w:rsidRPr="00307121">
        <w:rPr>
          <w:rFonts w:cstheme="minorHAnsi"/>
          <w:spacing w:val="5"/>
          <w:sz w:val="20"/>
          <w:szCs w:val="20"/>
        </w:rPr>
        <w:t>, Towarzystwo Autorów i Wydawców Prac Naukowych UNIVERSITAS</w:t>
      </w:r>
      <w:r>
        <w:rPr>
          <w:rFonts w:cstheme="minorHAnsi"/>
          <w:spacing w:val="5"/>
          <w:sz w:val="20"/>
          <w:szCs w:val="20"/>
        </w:rPr>
        <w:t>;</w:t>
      </w:r>
    </w:p>
    <w:p w14:paraId="137344FC" w14:textId="43A2A193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Adama Dyrdy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Spory teoretyczne w prawoznawstwie. Perspektywa holistycznego pragmatyzmu</w:t>
      </w:r>
      <w:r w:rsidRPr="00307121">
        <w:rPr>
          <w:rFonts w:cstheme="minorHAnsi"/>
          <w:spacing w:val="5"/>
          <w:sz w:val="20"/>
          <w:szCs w:val="20"/>
        </w:rPr>
        <w:t>, Wydawnictwo Naukowe SCHOLAR</w:t>
      </w:r>
      <w:r>
        <w:rPr>
          <w:rFonts w:cstheme="minorHAnsi"/>
          <w:spacing w:val="5"/>
          <w:sz w:val="20"/>
          <w:szCs w:val="20"/>
        </w:rPr>
        <w:t>;</w:t>
      </w:r>
    </w:p>
    <w:p w14:paraId="482A210F" w14:textId="511D6895" w:rsidR="00307121" w:rsidRPr="00307121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>Piotra Madajczyka</w:t>
      </w:r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 xml:space="preserve">Marzenie o narodzie doskonałym. Między </w:t>
      </w:r>
      <w:proofErr w:type="spellStart"/>
      <w:r w:rsidRPr="00307121">
        <w:rPr>
          <w:rFonts w:cstheme="minorHAnsi"/>
          <w:i/>
          <w:spacing w:val="5"/>
          <w:sz w:val="20"/>
          <w:szCs w:val="20"/>
        </w:rPr>
        <w:t>biopolityką</w:t>
      </w:r>
      <w:proofErr w:type="spellEnd"/>
      <w:r w:rsidRPr="00307121">
        <w:rPr>
          <w:rFonts w:cstheme="minorHAnsi"/>
          <w:i/>
          <w:spacing w:val="5"/>
          <w:sz w:val="20"/>
          <w:szCs w:val="20"/>
        </w:rPr>
        <w:t xml:space="preserve"> a </w:t>
      </w:r>
      <w:proofErr w:type="spellStart"/>
      <w:r w:rsidRPr="00307121">
        <w:rPr>
          <w:rFonts w:cstheme="minorHAnsi"/>
          <w:i/>
          <w:spacing w:val="5"/>
          <w:sz w:val="20"/>
          <w:szCs w:val="20"/>
        </w:rPr>
        <w:t>etnopolityką</w:t>
      </w:r>
      <w:proofErr w:type="spellEnd"/>
      <w:r w:rsidRPr="00307121">
        <w:rPr>
          <w:rFonts w:cstheme="minorHAnsi"/>
          <w:spacing w:val="5"/>
          <w:sz w:val="20"/>
          <w:szCs w:val="20"/>
        </w:rPr>
        <w:t>, Wydawnictwo NERITON, Instytut Studiów Politycznych PAN</w:t>
      </w:r>
      <w:r>
        <w:rPr>
          <w:rFonts w:cstheme="minorHAnsi"/>
          <w:spacing w:val="5"/>
          <w:sz w:val="20"/>
          <w:szCs w:val="20"/>
        </w:rPr>
        <w:t>;</w:t>
      </w:r>
    </w:p>
    <w:p w14:paraId="7579666A" w14:textId="4B7D3CCE" w:rsidR="00C22C84" w:rsidRDefault="00307121" w:rsidP="00307121">
      <w:pPr>
        <w:spacing w:before="57" w:after="0" w:line="288" w:lineRule="auto"/>
        <w:ind w:left="709"/>
        <w:rPr>
          <w:rFonts w:cstheme="minorHAnsi"/>
          <w:spacing w:val="5"/>
          <w:sz w:val="20"/>
          <w:szCs w:val="20"/>
        </w:rPr>
      </w:pPr>
      <w:r w:rsidRPr="00307121">
        <w:rPr>
          <w:rFonts w:cstheme="minorHAnsi"/>
          <w:b/>
          <w:spacing w:val="5"/>
          <w:sz w:val="20"/>
          <w:szCs w:val="20"/>
        </w:rPr>
        <w:t xml:space="preserve">Nataszy </w:t>
      </w:r>
      <w:proofErr w:type="spellStart"/>
      <w:r w:rsidRPr="00307121">
        <w:rPr>
          <w:rFonts w:cstheme="minorHAnsi"/>
          <w:b/>
          <w:spacing w:val="5"/>
          <w:sz w:val="20"/>
          <w:szCs w:val="20"/>
        </w:rPr>
        <w:t>Szutty</w:t>
      </w:r>
      <w:proofErr w:type="spellEnd"/>
      <w:r w:rsidRPr="00307121">
        <w:rPr>
          <w:rFonts w:cstheme="minorHAnsi"/>
          <w:spacing w:val="5"/>
          <w:sz w:val="20"/>
          <w:szCs w:val="20"/>
        </w:rPr>
        <w:t xml:space="preserve">, </w:t>
      </w:r>
      <w:r w:rsidRPr="00307121">
        <w:rPr>
          <w:rFonts w:cstheme="minorHAnsi"/>
          <w:i/>
          <w:spacing w:val="5"/>
          <w:sz w:val="20"/>
          <w:szCs w:val="20"/>
        </w:rPr>
        <w:t>Czy istnieje coś, co zwiemy moralnym charakterem i cnotą?</w:t>
      </w:r>
      <w:r w:rsidRPr="00307121">
        <w:rPr>
          <w:rFonts w:cstheme="minorHAnsi"/>
          <w:spacing w:val="5"/>
          <w:sz w:val="20"/>
          <w:szCs w:val="20"/>
        </w:rPr>
        <w:t xml:space="preserve">, Wydawnictwo </w:t>
      </w:r>
      <w:proofErr w:type="spellStart"/>
      <w:r w:rsidRPr="00307121">
        <w:rPr>
          <w:rFonts w:cstheme="minorHAnsi"/>
          <w:spacing w:val="5"/>
          <w:sz w:val="20"/>
          <w:szCs w:val="20"/>
        </w:rPr>
        <w:t>Academicon</w:t>
      </w:r>
      <w:proofErr w:type="spellEnd"/>
      <w:r w:rsidR="00B9311B">
        <w:rPr>
          <w:rFonts w:cstheme="minorHAnsi"/>
          <w:spacing w:val="5"/>
          <w:sz w:val="20"/>
          <w:szCs w:val="20"/>
        </w:rPr>
        <w:t>.</w:t>
      </w:r>
    </w:p>
    <w:p w14:paraId="75340C1F" w14:textId="73AB3BFA" w:rsidR="00714FD6" w:rsidRPr="00C22C84" w:rsidRDefault="00714FD6" w:rsidP="00714FD6">
      <w:pPr>
        <w:pStyle w:val="Stylakapitowy1"/>
        <w:rPr>
          <w:rFonts w:asciiTheme="minorHAnsi" w:hAnsiTheme="minorHAnsi" w:cstheme="minorHAnsi"/>
          <w:position w:val="-6"/>
          <w:sz w:val="20"/>
          <w:szCs w:val="20"/>
        </w:rPr>
      </w:pPr>
      <w:r>
        <w:rPr>
          <w:rFonts w:asciiTheme="minorHAnsi" w:hAnsiTheme="minorHAnsi" w:cstheme="minorHAnsi"/>
          <w:position w:val="-6"/>
          <w:sz w:val="20"/>
          <w:szCs w:val="20"/>
        </w:rPr>
        <w:t>w roku 2019</w:t>
      </w:r>
      <w:r w:rsidRPr="00C22C84">
        <w:rPr>
          <w:rFonts w:asciiTheme="minorHAnsi" w:hAnsiTheme="minorHAnsi" w:cstheme="minorHAnsi"/>
          <w:position w:val="-6"/>
          <w:sz w:val="20"/>
          <w:szCs w:val="20"/>
        </w:rPr>
        <w:t xml:space="preserve"> prace:</w:t>
      </w:r>
    </w:p>
    <w:p w14:paraId="3B8EE633" w14:textId="2A909219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 xml:space="preserve">Andrzeja </w:t>
      </w:r>
      <w:proofErr w:type="spellStart"/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Franaszka</w:t>
      </w:r>
      <w:proofErr w:type="spellEnd"/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14FD6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Herbert. Biografia (Tom I Niepokój; Tom II Pan Cogito</w:t>
      </w:r>
      <w:r w:rsid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)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Wydawnictwo ZNAK;</w:t>
      </w:r>
    </w:p>
    <w:p w14:paraId="43F7AFB4" w14:textId="3338944C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Magdaleny Matysek-Imielińskiej</w:t>
      </w:r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714FD6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Miasto w działaniu. Warszawska Spółdzielnia Mieszkaniowa – dobro wspólne w epoce nowoczesnej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 Fundacj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a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Nowej Kultury Bęc Zmiana,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Uniwersytet Wrocławski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;</w:t>
      </w:r>
    </w:p>
    <w:p w14:paraId="7258F64E" w14:textId="1C9DF2B1" w:rsidR="00714FD6" w:rsidRP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14FD6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Joanny Lisek</w:t>
      </w:r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 xml:space="preserve">Kol </w:t>
      </w:r>
      <w:proofErr w:type="spellStart"/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isze</w:t>
      </w:r>
      <w:proofErr w:type="spellEnd"/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 xml:space="preserve"> – głos kobiet w poezji jidysz (od XVI w. do 1939 r.)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Fundacj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a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Pogranicze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; </w:t>
      </w:r>
    </w:p>
    <w:p w14:paraId="51708A97" w14:textId="24DCBB34" w:rsidR="00714FD6" w:rsidRDefault="00714FD6" w:rsidP="0088240A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88240A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 xml:space="preserve">Zuzanny </w:t>
      </w:r>
      <w:proofErr w:type="spellStart"/>
      <w:r w:rsidRPr="0088240A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Zbróg</w:t>
      </w:r>
      <w:proofErr w:type="spellEnd"/>
      <w:r w:rsidRPr="0088240A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 xml:space="preserve"> i Piotra </w:t>
      </w:r>
      <w:proofErr w:type="spellStart"/>
      <w:r w:rsidRPr="0088240A"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  <w:t>Zbróga</w:t>
      </w:r>
      <w:proofErr w:type="spellEnd"/>
      <w:r w:rsidR="0088240A" w:rsidRP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>Konstruowanie reprezentacji społecznej zapożyczeń</w:t>
      </w:r>
      <w:r w:rsidR="0088240A">
        <w:rPr>
          <w:rStyle w:val="nazwisko"/>
          <w:rFonts w:asciiTheme="minorHAnsi" w:hAnsiTheme="minorHAnsi" w:cstheme="minorHAnsi"/>
          <w:b w:val="0"/>
          <w:bCs w:val="0"/>
          <w:i/>
          <w:color w:val="auto"/>
          <w:sz w:val="20"/>
          <w:szCs w:val="20"/>
        </w:rPr>
        <w:t xml:space="preserve"> do końca wieku XVIII</w:t>
      </w:r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TAiWPN</w:t>
      </w:r>
      <w:proofErr w:type="spellEnd"/>
      <w:r w:rsidRPr="00714FD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UNIVERSITAS</w:t>
      </w:r>
      <w:r w:rsidR="0088240A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.</w:t>
      </w:r>
    </w:p>
    <w:p w14:paraId="3DF8588B" w14:textId="02431402" w:rsidR="007712C6" w:rsidRPr="00C22C84" w:rsidRDefault="007712C6" w:rsidP="007712C6">
      <w:pPr>
        <w:pStyle w:val="Stylakapitowy1"/>
        <w:rPr>
          <w:rFonts w:asciiTheme="minorHAnsi" w:hAnsiTheme="minorHAnsi" w:cstheme="minorHAnsi"/>
          <w:position w:val="-6"/>
          <w:sz w:val="20"/>
          <w:szCs w:val="20"/>
        </w:rPr>
      </w:pPr>
      <w:r>
        <w:rPr>
          <w:rFonts w:asciiTheme="minorHAnsi" w:hAnsiTheme="minorHAnsi" w:cstheme="minorHAnsi"/>
          <w:position w:val="-6"/>
          <w:sz w:val="20"/>
          <w:szCs w:val="20"/>
        </w:rPr>
        <w:t>w roku 2020</w:t>
      </w:r>
      <w:r w:rsidRPr="00C22C84">
        <w:rPr>
          <w:rFonts w:asciiTheme="minorHAnsi" w:hAnsiTheme="minorHAnsi" w:cstheme="minorHAnsi"/>
          <w:position w:val="-6"/>
          <w:sz w:val="20"/>
          <w:szCs w:val="20"/>
        </w:rPr>
        <w:t xml:space="preserve"> prace:</w:t>
      </w:r>
    </w:p>
    <w:p w14:paraId="4572C15B" w14:textId="1D1E486D" w:rsidR="007712C6" w:rsidRPr="007712C6" w:rsidRDefault="007712C6" w:rsidP="007712C6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712C6">
        <w:rPr>
          <w:rStyle w:val="nazwisko"/>
          <w:rFonts w:asciiTheme="minorHAnsi" w:hAnsiTheme="minorHAnsi" w:cstheme="minorHAnsi"/>
          <w:color w:val="auto"/>
          <w:sz w:val="20"/>
          <w:szCs w:val="20"/>
        </w:rPr>
        <w:t>Mariusza Mazura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712C6">
        <w:rPr>
          <w:rStyle w:val="nazwisko"/>
          <w:rFonts w:asciiTheme="minorHAnsi" w:hAnsiTheme="minorHAnsi" w:cstheme="minorHAnsi"/>
          <w:b w:val="0"/>
          <w:bCs w:val="0"/>
          <w:i/>
          <w:iCs/>
          <w:color w:val="auto"/>
          <w:sz w:val="20"/>
          <w:szCs w:val="20"/>
        </w:rPr>
        <w:t xml:space="preserve">Antykomunistycznego podziemia portret zbiorowy 1945–1956. Aspekty </w:t>
      </w:r>
      <w:proofErr w:type="spellStart"/>
      <w:r w:rsidRPr="007712C6">
        <w:rPr>
          <w:rStyle w:val="nazwisko"/>
          <w:rFonts w:asciiTheme="minorHAnsi" w:hAnsiTheme="minorHAnsi" w:cstheme="minorHAnsi"/>
          <w:b w:val="0"/>
          <w:bCs w:val="0"/>
          <w:i/>
          <w:iCs/>
          <w:color w:val="auto"/>
          <w:sz w:val="20"/>
          <w:szCs w:val="20"/>
        </w:rPr>
        <w:t>mentalnopsychologiczne</w:t>
      </w:r>
      <w:proofErr w:type="spellEnd"/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 Wydawnictwo BELLONA;</w:t>
      </w:r>
    </w:p>
    <w:p w14:paraId="007FB05C" w14:textId="576832FF" w:rsidR="007712C6" w:rsidRPr="007712C6" w:rsidRDefault="007712C6" w:rsidP="007712C6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712C6">
        <w:rPr>
          <w:rStyle w:val="nazwisko"/>
          <w:rFonts w:asciiTheme="minorHAnsi" w:hAnsiTheme="minorHAnsi" w:cstheme="minorHAnsi"/>
          <w:color w:val="auto"/>
          <w:sz w:val="20"/>
          <w:szCs w:val="20"/>
        </w:rPr>
        <w:t>Piotra Rachwała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</w:t>
      </w:r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</w:t>
      </w:r>
      <w:r w:rsidRPr="007712C6">
        <w:rPr>
          <w:rStyle w:val="nazwisko"/>
          <w:rFonts w:asciiTheme="minorHAnsi" w:hAnsiTheme="minorHAnsi" w:cstheme="minorHAnsi"/>
          <w:b w:val="0"/>
          <w:bCs w:val="0"/>
          <w:i/>
          <w:iCs/>
          <w:color w:val="auto"/>
          <w:sz w:val="20"/>
          <w:szCs w:val="20"/>
        </w:rPr>
        <w:t>Ruch naturalny ludności rzymskokatolickiej w Lubelskiem w świetle rejestracji metrykalnej z lat 1582–1900</w:t>
      </w:r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 Wydawnictwo KUL;</w:t>
      </w:r>
    </w:p>
    <w:p w14:paraId="7E33BF2D" w14:textId="7F2229AC" w:rsidR="007712C6" w:rsidRPr="007712C6" w:rsidRDefault="007712C6" w:rsidP="007712C6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712C6">
        <w:rPr>
          <w:rStyle w:val="nazwisko"/>
          <w:rFonts w:asciiTheme="minorHAnsi" w:hAnsiTheme="minorHAnsi" w:cstheme="minorHAnsi"/>
          <w:color w:val="auto"/>
          <w:sz w:val="20"/>
          <w:szCs w:val="20"/>
        </w:rPr>
        <w:t>Dariusza Śnieżki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712C6">
        <w:rPr>
          <w:rStyle w:val="nazwisko"/>
          <w:rFonts w:asciiTheme="minorHAnsi" w:hAnsiTheme="minorHAnsi" w:cstheme="minorHAnsi"/>
          <w:b w:val="0"/>
          <w:bCs w:val="0"/>
          <w:i/>
          <w:iCs/>
          <w:color w:val="auto"/>
          <w:sz w:val="20"/>
          <w:szCs w:val="20"/>
        </w:rPr>
        <w:t>Kompleksja literatury. Studia staropolskie</w:t>
      </w:r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proofErr w:type="spellStart"/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TAiWPN</w:t>
      </w:r>
      <w:proofErr w:type="spellEnd"/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 UNIVERSITAS;</w:t>
      </w:r>
    </w:p>
    <w:p w14:paraId="20E66EC9" w14:textId="004C672E" w:rsidR="007712C6" w:rsidRDefault="007712C6" w:rsidP="007712C6">
      <w:pPr>
        <w:pStyle w:val="Stylakapitowy2"/>
        <w:spacing w:before="57"/>
        <w:ind w:left="709"/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</w:pPr>
      <w:r w:rsidRPr="007712C6">
        <w:rPr>
          <w:rStyle w:val="nazwisko"/>
          <w:rFonts w:asciiTheme="minorHAnsi" w:hAnsiTheme="minorHAnsi" w:cstheme="minorHAnsi"/>
          <w:color w:val="auto"/>
          <w:sz w:val="20"/>
          <w:szCs w:val="20"/>
        </w:rPr>
        <w:t>Karoliny Wigury</w:t>
      </w:r>
      <w:r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 xml:space="preserve">, </w:t>
      </w:r>
      <w:r w:rsidRPr="007712C6">
        <w:rPr>
          <w:rStyle w:val="nazwisko"/>
          <w:rFonts w:asciiTheme="minorHAnsi" w:hAnsiTheme="minorHAnsi" w:cstheme="minorHAnsi"/>
          <w:b w:val="0"/>
          <w:bCs w:val="0"/>
          <w:i/>
          <w:iCs/>
          <w:color w:val="auto"/>
          <w:sz w:val="20"/>
          <w:szCs w:val="20"/>
        </w:rPr>
        <w:t>Wynalazek nowoczesnego serca. Filozoficzne źródła współczesnego myślenia o emocjach</w:t>
      </w:r>
      <w:r w:rsidRPr="007712C6">
        <w:rPr>
          <w:rStyle w:val="nazwisko"/>
          <w:rFonts w:asciiTheme="minorHAnsi" w:hAnsiTheme="minorHAnsi" w:cstheme="minorHAnsi"/>
          <w:b w:val="0"/>
          <w:bCs w:val="0"/>
          <w:color w:val="auto"/>
          <w:sz w:val="20"/>
          <w:szCs w:val="20"/>
        </w:rPr>
        <w:t>, Wydawnictwo Naukowe SCHOLAR.</w:t>
      </w:r>
    </w:p>
    <w:p w14:paraId="65819DBE" w14:textId="77777777" w:rsidR="00714FD6" w:rsidRPr="00714FD6" w:rsidRDefault="00714FD6" w:rsidP="00714FD6">
      <w:pPr>
        <w:pStyle w:val="Stylakapitowy2"/>
        <w:rPr>
          <w:rStyle w:val="nazwisko"/>
          <w:rFonts w:asciiTheme="minorHAnsi" w:hAnsiTheme="minorHAnsi" w:cstheme="minorHAnsi"/>
          <w:bCs w:val="0"/>
          <w:color w:val="auto"/>
          <w:sz w:val="20"/>
          <w:szCs w:val="20"/>
        </w:rPr>
      </w:pPr>
    </w:p>
    <w:p w14:paraId="12DD890D" w14:textId="77777777" w:rsidR="00C22C84" w:rsidRPr="00C22C84" w:rsidRDefault="00C22C84" w:rsidP="00D6070F">
      <w:pPr>
        <w:pStyle w:val="Stylakapitowy2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Nagrodziła zaś</w:t>
      </w:r>
    </w:p>
    <w:p w14:paraId="57DF7E85" w14:textId="77777777" w:rsidR="00C22C84" w:rsidRPr="00C22C84" w:rsidRDefault="00C22C84" w:rsidP="00D6070F">
      <w:pPr>
        <w:pStyle w:val="Stylakapitowy1"/>
        <w:spacing w:before="0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2015 pracę</w:t>
      </w:r>
    </w:p>
    <w:p w14:paraId="340597DC" w14:textId="41BF73FE" w:rsidR="00C22C84" w:rsidRPr="00C22C84" w:rsidRDefault="00C22C84" w:rsidP="00D6070F">
      <w:pPr>
        <w:pStyle w:val="Podstawowyakapit"/>
        <w:suppressAutoHyphens/>
        <w:spacing w:beforeLines="57" w:before="136" w:line="240" w:lineRule="auto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 xml:space="preserve">Jana </w:t>
      </w:r>
      <w:proofErr w:type="spellStart"/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Strelaua</w:t>
      </w:r>
      <w:proofErr w:type="spellEnd"/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Różnice indywidualne. Historia – Determinanty - Zastosowania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Naukowe Scholar;</w:t>
      </w:r>
    </w:p>
    <w:p w14:paraId="559FA57E" w14:textId="77777777" w:rsidR="00C22C84" w:rsidRPr="00C22C84" w:rsidRDefault="00C22C84" w:rsidP="00D6070F">
      <w:pPr>
        <w:pStyle w:val="Stylakapitowy1"/>
        <w:spacing w:beforeLines="57" w:before="136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2016 pracę</w:t>
      </w:r>
    </w:p>
    <w:p w14:paraId="689CB30E" w14:textId="38079884" w:rsidR="00C22C84" w:rsidRPr="00C22C84" w:rsidRDefault="00C22C84" w:rsidP="00D6070F">
      <w:pPr>
        <w:pStyle w:val="Podstawowyakapit"/>
        <w:suppressAutoHyphens/>
        <w:spacing w:beforeLines="57" w:before="136" w:line="240" w:lineRule="auto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pacing w:val="5"/>
          <w:sz w:val="20"/>
          <w:szCs w:val="20"/>
        </w:rPr>
        <w:t>Ewy Kołodziejczyk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 xml:space="preserve">, 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Amerykańskie powojnie Czesława Miłosza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Wydawnictwo Instytutu Badań Literackich PAN Fundacja Akademia Humanistyczna;</w:t>
      </w:r>
    </w:p>
    <w:p w14:paraId="5E8E0995" w14:textId="77777777" w:rsidR="00C22C84" w:rsidRPr="00C22C84" w:rsidRDefault="00C22C84" w:rsidP="00D6070F">
      <w:pPr>
        <w:pStyle w:val="Stylakapitowy1"/>
        <w:spacing w:beforeLines="57" w:before="136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2017 pracę</w:t>
      </w:r>
    </w:p>
    <w:p w14:paraId="0A128FBE" w14:textId="23AB35EA" w:rsidR="00C22C84" w:rsidRPr="00C22C84" w:rsidRDefault="00C22C84" w:rsidP="00D6070F">
      <w:pPr>
        <w:pStyle w:val="Podstawowyakapit"/>
        <w:suppressAutoHyphens/>
        <w:spacing w:beforeLines="57" w:before="136" w:line="240" w:lineRule="auto"/>
        <w:ind w:left="709"/>
        <w:rPr>
          <w:rFonts w:asciiTheme="minorHAnsi" w:hAnsiTheme="minorHAnsi" w:cstheme="minorHAnsi"/>
          <w:spacing w:val="5"/>
          <w:sz w:val="20"/>
          <w:szCs w:val="20"/>
        </w:rPr>
      </w:pPr>
      <w:r w:rsidRPr="00C22C84">
        <w:rPr>
          <w:rStyle w:val="nazwisko"/>
          <w:rFonts w:asciiTheme="minorHAnsi" w:hAnsiTheme="minorHAnsi" w:cstheme="minorHAnsi"/>
          <w:b/>
          <w:sz w:val="20"/>
          <w:szCs w:val="20"/>
        </w:rPr>
        <w:t xml:space="preserve">Doroty </w:t>
      </w:r>
      <w:proofErr w:type="spellStart"/>
      <w:r w:rsidRPr="00C22C84">
        <w:rPr>
          <w:rStyle w:val="nazwisko"/>
          <w:rFonts w:asciiTheme="minorHAnsi" w:hAnsiTheme="minorHAnsi" w:cstheme="minorHAnsi"/>
          <w:b/>
          <w:sz w:val="20"/>
          <w:szCs w:val="20"/>
        </w:rPr>
        <w:t>Sajewskiej</w:t>
      </w:r>
      <w:proofErr w:type="spellEnd"/>
      <w:r w:rsidRPr="00C22C84">
        <w:rPr>
          <w:rFonts w:asciiTheme="minorHAnsi" w:hAnsiTheme="minorHAnsi" w:cstheme="minorHAnsi"/>
          <w:sz w:val="20"/>
          <w:szCs w:val="20"/>
        </w:rPr>
        <w:t>,</w:t>
      </w:r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 xml:space="preserve"> </w:t>
      </w:r>
      <w:proofErr w:type="spellStart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Nekroperformans</w:t>
      </w:r>
      <w:proofErr w:type="spellEnd"/>
      <w:r w:rsidRPr="00C22C84">
        <w:rPr>
          <w:rStyle w:val="kursyw"/>
          <w:rFonts w:asciiTheme="minorHAnsi" w:hAnsiTheme="minorHAnsi" w:cstheme="minorHAnsi"/>
          <w:spacing w:val="5"/>
          <w:sz w:val="20"/>
          <w:szCs w:val="20"/>
        </w:rPr>
        <w:t>. Kulturowa rekonstrukcja Teatru Wielkiej Wojny</w:t>
      </w:r>
      <w:r w:rsidRPr="00C22C84">
        <w:rPr>
          <w:rFonts w:asciiTheme="minorHAnsi" w:hAnsiTheme="minorHAnsi" w:cstheme="minorHAnsi"/>
          <w:spacing w:val="5"/>
          <w:sz w:val="20"/>
          <w:szCs w:val="20"/>
        </w:rPr>
        <w:t>, Instytut Teatr</w:t>
      </w:r>
      <w:r w:rsidR="0098293F">
        <w:rPr>
          <w:rFonts w:asciiTheme="minorHAnsi" w:hAnsiTheme="minorHAnsi" w:cstheme="minorHAnsi"/>
          <w:spacing w:val="5"/>
          <w:sz w:val="20"/>
          <w:szCs w:val="20"/>
        </w:rPr>
        <w:t>alny im. Zbigniewa Raszewskiego;</w:t>
      </w:r>
    </w:p>
    <w:p w14:paraId="73B02A1B" w14:textId="2EF581E5" w:rsidR="00307121" w:rsidRPr="00C22C84" w:rsidRDefault="00307121" w:rsidP="00D6070F">
      <w:pPr>
        <w:pStyle w:val="Stylakapitowy1"/>
        <w:spacing w:beforeLines="57" w:before="136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</w:t>
      </w:r>
      <w:r>
        <w:rPr>
          <w:rFonts w:asciiTheme="minorHAnsi" w:hAnsiTheme="minorHAnsi" w:cstheme="minorHAnsi"/>
          <w:sz w:val="20"/>
          <w:szCs w:val="20"/>
        </w:rPr>
        <w:t>8</w:t>
      </w:r>
      <w:r w:rsidRPr="00C22C84">
        <w:rPr>
          <w:rFonts w:asciiTheme="minorHAnsi" w:hAnsiTheme="minorHAnsi" w:cstheme="minorHAnsi"/>
          <w:sz w:val="20"/>
          <w:szCs w:val="20"/>
        </w:rPr>
        <w:t xml:space="preserve"> pracę</w:t>
      </w:r>
    </w:p>
    <w:p w14:paraId="51F93B8A" w14:textId="5C3C42C5" w:rsidR="0098293F" w:rsidRPr="0098293F" w:rsidRDefault="0098293F" w:rsidP="00D6070F">
      <w:pPr>
        <w:tabs>
          <w:tab w:val="left" w:pos="935"/>
          <w:tab w:val="left" w:pos="5475"/>
          <w:tab w:val="left" w:pos="8375"/>
          <w:tab w:val="left" w:pos="11715"/>
          <w:tab w:val="left" w:pos="15655"/>
          <w:tab w:val="left" w:pos="16895"/>
          <w:tab w:val="left" w:pos="18435"/>
        </w:tabs>
        <w:spacing w:beforeLines="57" w:before="136" w:after="0" w:line="240" w:lineRule="auto"/>
        <w:ind w:left="709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98293F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Andrzej</w:t>
      </w: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a</w:t>
      </w:r>
      <w:r w:rsidRPr="0098293F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 xml:space="preserve"> </w:t>
      </w:r>
      <w:proofErr w:type="spellStart"/>
      <w:r w:rsidRPr="0098293F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Friszke</w:t>
      </w:r>
      <w:proofErr w:type="spellEnd"/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98293F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>Sprawa Jedenastu. Uwięzienie przywódców NSZZ „Solidarność” i KSS „KOR” 1981-1984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,</w:t>
      </w:r>
      <w:r w:rsidRPr="0098293F">
        <w:rPr>
          <w:sz w:val="20"/>
          <w:szCs w:val="20"/>
        </w:rPr>
        <w:t xml:space="preserve"> 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Wydawnictwo Znak Horyzont, Instytut Studiów Politycznych PAN, Europejskie Centrum Solidarności</w:t>
      </w:r>
      <w:r w:rsid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;</w:t>
      </w:r>
      <w:r w:rsidRPr="0098293F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</w:t>
      </w:r>
    </w:p>
    <w:p w14:paraId="606DF2BB" w14:textId="03FDB49D" w:rsidR="0088240A" w:rsidRPr="00C22C84" w:rsidRDefault="0088240A" w:rsidP="00D6070F">
      <w:pPr>
        <w:pStyle w:val="Stylakapitowy1"/>
        <w:spacing w:beforeLines="57" w:before="136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201</w:t>
      </w:r>
      <w:r>
        <w:rPr>
          <w:rFonts w:asciiTheme="minorHAnsi" w:hAnsiTheme="minorHAnsi" w:cstheme="minorHAnsi"/>
          <w:sz w:val="20"/>
          <w:szCs w:val="20"/>
        </w:rPr>
        <w:t>9</w:t>
      </w:r>
      <w:r w:rsidRPr="00C22C84">
        <w:rPr>
          <w:rFonts w:asciiTheme="minorHAnsi" w:hAnsiTheme="minorHAnsi" w:cstheme="minorHAnsi"/>
          <w:sz w:val="20"/>
          <w:szCs w:val="20"/>
        </w:rPr>
        <w:t xml:space="preserve"> pracę</w:t>
      </w:r>
    </w:p>
    <w:p w14:paraId="49451623" w14:textId="07BCC2AC" w:rsidR="006900D8" w:rsidRPr="0088240A" w:rsidRDefault="0088240A" w:rsidP="00D6070F">
      <w:pPr>
        <w:tabs>
          <w:tab w:val="left" w:pos="935"/>
          <w:tab w:val="left" w:pos="5475"/>
          <w:tab w:val="left" w:pos="8375"/>
          <w:tab w:val="left" w:pos="11715"/>
          <w:tab w:val="left" w:pos="15655"/>
          <w:tab w:val="left" w:pos="16895"/>
          <w:tab w:val="left" w:pos="18435"/>
        </w:tabs>
        <w:spacing w:beforeLines="57" w:before="136" w:after="0" w:line="240" w:lineRule="auto"/>
        <w:ind w:left="709"/>
        <w:jc w:val="both"/>
        <w:rPr>
          <w:rStyle w:val="Pogrubienie"/>
          <w:rFonts w:ascii="Calibri" w:eastAsia="Times New Roman" w:hAnsi="Calibri" w:cs="Times New Roman"/>
          <w:bCs w:val="0"/>
          <w:color w:val="000000"/>
          <w:sz w:val="20"/>
          <w:szCs w:val="20"/>
          <w:lang w:eastAsia="pl-PL"/>
        </w:rPr>
      </w:pPr>
      <w:r w:rsidRPr="0088240A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Grzegorza Ziółkowskiego</w:t>
      </w:r>
      <w:r w:rsidRP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88240A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>Okrutny teatr samospaleń. Protesty samobójcze w ogniu i ich echa w kulturze współczesnej</w:t>
      </w:r>
      <w:r w:rsidRP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Wydawnictwo Naukowe UAM. </w:t>
      </w:r>
    </w:p>
    <w:p w14:paraId="1931AD80" w14:textId="14F062E9" w:rsidR="007712C6" w:rsidRPr="00C22C84" w:rsidRDefault="007712C6" w:rsidP="00D6070F">
      <w:pPr>
        <w:pStyle w:val="Stylakapitowy1"/>
        <w:spacing w:beforeLines="57" w:before="136" w:line="240" w:lineRule="auto"/>
        <w:rPr>
          <w:rFonts w:asciiTheme="minorHAnsi" w:hAnsiTheme="minorHAnsi" w:cstheme="minorHAnsi"/>
          <w:sz w:val="20"/>
          <w:szCs w:val="20"/>
        </w:rPr>
      </w:pPr>
      <w:r w:rsidRPr="00C22C84">
        <w:rPr>
          <w:rFonts w:asciiTheme="minorHAnsi" w:hAnsiTheme="minorHAnsi" w:cstheme="minorHAnsi"/>
          <w:sz w:val="20"/>
          <w:szCs w:val="20"/>
        </w:rPr>
        <w:t>w roku 20</w:t>
      </w:r>
      <w:r>
        <w:rPr>
          <w:rFonts w:asciiTheme="minorHAnsi" w:hAnsiTheme="minorHAnsi" w:cstheme="minorHAnsi"/>
          <w:sz w:val="20"/>
          <w:szCs w:val="20"/>
        </w:rPr>
        <w:t>20</w:t>
      </w:r>
      <w:r w:rsidRPr="00C22C84">
        <w:rPr>
          <w:rFonts w:asciiTheme="minorHAnsi" w:hAnsiTheme="minorHAnsi" w:cstheme="minorHAnsi"/>
          <w:sz w:val="20"/>
          <w:szCs w:val="20"/>
        </w:rPr>
        <w:t xml:space="preserve"> pracę</w:t>
      </w:r>
    </w:p>
    <w:p w14:paraId="4EF0F736" w14:textId="0413021F" w:rsidR="00FD3D03" w:rsidRPr="007553BA" w:rsidRDefault="007712C6" w:rsidP="00D6070F">
      <w:pPr>
        <w:tabs>
          <w:tab w:val="left" w:pos="935"/>
          <w:tab w:val="left" w:pos="5475"/>
          <w:tab w:val="left" w:pos="8375"/>
          <w:tab w:val="left" w:pos="11715"/>
          <w:tab w:val="left" w:pos="15655"/>
          <w:tab w:val="left" w:pos="16895"/>
          <w:tab w:val="left" w:pos="18435"/>
        </w:tabs>
        <w:spacing w:beforeLines="57" w:before="136" w:after="0" w:line="240" w:lineRule="auto"/>
        <w:ind w:left="709"/>
        <w:jc w:val="both"/>
        <w:rPr>
          <w:rFonts w:ascii="Times New Roman" w:hAnsi="Times New Roman" w:cs="Times New Roman"/>
          <w:iCs/>
          <w:color w:val="3F3E3E"/>
          <w14:ligatures w14:val="standard"/>
          <w14:numForm w14:val="oldStyle"/>
          <w14:numSpacing w14:val="proportional"/>
        </w:rPr>
      </w:pP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t>Jerzego Zajadło</w:t>
      </w:r>
      <w:r w:rsidRPr="0088240A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, </w:t>
      </w:r>
      <w:r w:rsidRPr="007712C6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 xml:space="preserve">Minima </w:t>
      </w:r>
      <w:proofErr w:type="spellStart"/>
      <w:r w:rsidRPr="007712C6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>luridica</w:t>
      </w:r>
      <w:proofErr w:type="spellEnd"/>
      <w:r w:rsidRPr="007712C6">
        <w:rPr>
          <w:rFonts w:ascii="Calibri" w:eastAsia="Times New Roman" w:hAnsi="Calibri" w:cs="Times New Roman"/>
          <w:i/>
          <w:color w:val="000000"/>
          <w:sz w:val="20"/>
          <w:szCs w:val="20"/>
          <w:lang w:eastAsia="pl-PL"/>
        </w:rPr>
        <w:t xml:space="preserve">. Refleksje o pewnych (nie)oczywistościach prawniczych, </w:t>
      </w:r>
      <w:r w:rsidRPr="007553BA">
        <w:rPr>
          <w:rFonts w:ascii="Calibri" w:eastAsia="Times New Roman" w:hAnsi="Calibri" w:cs="Times New Roman"/>
          <w:iCs/>
          <w:color w:val="000000"/>
          <w:sz w:val="20"/>
          <w:szCs w:val="20"/>
          <w:lang w:eastAsia="pl-PL"/>
        </w:rPr>
        <w:t>Wydawnictwo Uniwersytetu Gdańskiego i Wydawnictwo Arche.</w:t>
      </w:r>
    </w:p>
    <w:sectPr w:rsidR="00FD3D03" w:rsidRPr="007553BA" w:rsidSect="00C22C84">
      <w:type w:val="continuous"/>
      <w:pgSz w:w="11906" w:h="16838"/>
      <w:pgMar w:top="568" w:right="1274" w:bottom="993" w:left="1418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81F96" w14:textId="77777777" w:rsidR="00AB00F7" w:rsidRDefault="00AB00F7" w:rsidP="00D04F47">
      <w:pPr>
        <w:spacing w:after="0" w:line="240" w:lineRule="auto"/>
      </w:pPr>
      <w:r>
        <w:separator/>
      </w:r>
    </w:p>
  </w:endnote>
  <w:endnote w:type="continuationSeparator" w:id="0">
    <w:p w14:paraId="45B37B24" w14:textId="77777777" w:rsidR="00AB00F7" w:rsidRDefault="00AB00F7" w:rsidP="00D0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3D5BB0-BD5B-481F-A597-9C588129BD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80623FA-1344-4737-8CBA-FF0E2D265AAB}"/>
    <w:embedBold r:id="rId3" w:fontKey="{802E1270-55AD-4679-8094-5A254B96B5F2}"/>
    <w:embedItalic r:id="rId4" w:fontKey="{F8E80C49-D3F6-42A8-85AB-EA6FB777F4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9D7E935-5F87-4628-8A57-305DA4E61A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5D9223-AABD-481A-9011-F23F379BDF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1182A13-13D1-44DD-9549-1D71DFC42F75}"/>
    <w:embedBold r:id="rId8" w:fontKey="{0D3C5EF9-8BF0-4788-A59D-302E75D3A6BF}"/>
    <w:embedItalic r:id="rId9" w:fontKey="{60EECBC1-60BA-4F10-A690-DFF7A04C3E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A61855C-E8C9-4323-91FA-0DB2088CD71E}"/>
  </w:font>
  <w:font w:name="Bulo Rounded Bold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lo Rounded Light">
    <w:altName w:val="Times New Roman"/>
    <w:panose1 w:val="00000000000000000000"/>
    <w:charset w:val="00"/>
    <w:family w:val="modern"/>
    <w:notTrueType/>
    <w:pitch w:val="variable"/>
    <w:sig w:usb0="00000001" w:usb1="5001205B" w:usb2="00000010" w:usb3="00000000" w:csb0="00000093" w:csb1="00000000"/>
  </w:font>
  <w:font w:name="Bulo Rounded Medium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Bulo Rounded Light Italic">
    <w:panose1 w:val="00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7ADFD133-016A-4F1B-95C7-23A5699D57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72FC1D1-95DD-422E-969D-8CA07DC90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B9B2" w14:textId="7A103F01" w:rsidR="00FD3D03" w:rsidRPr="00A81BE3" w:rsidRDefault="00C22C84" w:rsidP="00756875">
    <w:pPr>
      <w:pStyle w:val="Stopka"/>
      <w:spacing w:line="260" w:lineRule="exact"/>
      <w:rPr>
        <w:color w:val="E60000"/>
        <w:sz w:val="20"/>
      </w:rPr>
    </w:pPr>
    <w:r w:rsidRPr="00C22C84">
      <w:rPr>
        <w:noProof/>
        <w:color w:val="E60000"/>
        <w:sz w:val="20"/>
        <w:lang w:eastAsia="pl-PL"/>
      </w:rPr>
      <w:drawing>
        <wp:anchor distT="0" distB="0" distL="114300" distR="114300" simplePos="0" relativeHeight="251667456" behindDoc="0" locked="0" layoutInCell="1" allowOverlap="1" wp14:anchorId="2CF0B490" wp14:editId="290D26C1">
          <wp:simplePos x="0" y="0"/>
          <wp:positionH relativeFrom="column">
            <wp:posOffset>4639945</wp:posOffset>
          </wp:positionH>
          <wp:positionV relativeFrom="paragraph">
            <wp:posOffset>38735</wp:posOffset>
          </wp:positionV>
          <wp:extent cx="201930" cy="170815"/>
          <wp:effectExtent l="0" t="0" r="0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2C84">
      <w:rPr>
        <w:noProof/>
        <w:color w:val="E60000"/>
        <w:sz w:val="20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53A587" wp14:editId="34052A7E">
              <wp:simplePos x="0" y="0"/>
              <wp:positionH relativeFrom="column">
                <wp:posOffset>4248150</wp:posOffset>
              </wp:positionH>
              <wp:positionV relativeFrom="paragraph">
                <wp:posOffset>-635</wp:posOffset>
              </wp:positionV>
              <wp:extent cx="1462234" cy="29003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89B5DB" w14:textId="77777777" w:rsidR="00C22C84" w:rsidRPr="00061B51" w:rsidRDefault="00C22C84" w:rsidP="00C22C84">
                          <w:pPr>
                            <w:jc w:val="right"/>
                            <w:rPr>
                              <w:color w:val="E60000"/>
                              <w:sz w:val="18"/>
                            </w:rPr>
                          </w:pPr>
                          <w:r w:rsidRPr="00061B51">
                            <w:rPr>
                              <w:color w:val="E60000"/>
                              <w:sz w:val="18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53A58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4.5pt;margin-top:-.05pt;width:115.15pt;height: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" filled="f" stroked="f" strokeweight=".5pt">
              <v:textbox>
                <w:txbxContent>
                  <w:p w14:paraId="5589B5DB" w14:textId="77777777" w:rsidR="00C22C84" w:rsidRPr="00061B51" w:rsidRDefault="00C22C84" w:rsidP="00C22C84">
                    <w:pPr>
                      <w:jc w:val="right"/>
                      <w:rPr>
                        <w:color w:val="E60000"/>
                        <w:sz w:val="18"/>
                      </w:rPr>
                    </w:pPr>
                    <w:r w:rsidRPr="00061B51">
                      <w:rPr>
                        <w:color w:val="E60000"/>
                        <w:sz w:val="18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2883D" w14:textId="44CA336D" w:rsidR="00C22C84" w:rsidRPr="00061B51" w:rsidRDefault="00061B51" w:rsidP="00C22C84">
    <w:pPr>
      <w:pStyle w:val="Stopka"/>
      <w:tabs>
        <w:tab w:val="clear" w:pos="4536"/>
        <w:tab w:val="clear" w:pos="9072"/>
      </w:tabs>
      <w:spacing w:line="260" w:lineRule="exact"/>
      <w:rPr>
        <w:color w:val="E60000"/>
        <w:sz w:val="18"/>
      </w:rPr>
    </w:pPr>
    <w:r w:rsidRPr="00061B51">
      <w:rPr>
        <w:noProof/>
        <w:color w:val="E60000"/>
        <w:sz w:val="18"/>
        <w:lang w:eastAsia="pl-PL"/>
      </w:rPr>
      <w:drawing>
        <wp:anchor distT="0" distB="0" distL="114300" distR="114300" simplePos="0" relativeHeight="251655168" behindDoc="0" locked="0" layoutInCell="1" allowOverlap="1" wp14:anchorId="1F93B047" wp14:editId="5B47415C">
          <wp:simplePos x="0" y="0"/>
          <wp:positionH relativeFrom="column">
            <wp:posOffset>4756785</wp:posOffset>
          </wp:positionH>
          <wp:positionV relativeFrom="paragraph">
            <wp:posOffset>167005</wp:posOffset>
          </wp:positionV>
          <wp:extent cx="201930" cy="170815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17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75" w:rsidRPr="00061B51">
      <w:rPr>
        <w:noProof/>
        <w:color w:val="E60000"/>
        <w:sz w:val="18"/>
        <w:lang w:eastAsia="pl-PL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8545F5D" wp14:editId="7EE6DA88">
              <wp:simplePos x="0" y="0"/>
              <wp:positionH relativeFrom="column">
                <wp:posOffset>4364990</wp:posOffset>
              </wp:positionH>
              <wp:positionV relativeFrom="paragraph">
                <wp:posOffset>127635</wp:posOffset>
              </wp:positionV>
              <wp:extent cx="1462234" cy="29003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2234" cy="29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29E47A" w14:textId="77777777" w:rsidR="00756875" w:rsidRPr="00061B51" w:rsidRDefault="00756875" w:rsidP="00756875">
                          <w:pPr>
                            <w:jc w:val="right"/>
                            <w:rPr>
                              <w:color w:val="E60000"/>
                              <w:sz w:val="18"/>
                            </w:rPr>
                          </w:pPr>
                          <w:r w:rsidRPr="00061B51">
                            <w:rPr>
                              <w:color w:val="E60000"/>
                              <w:sz w:val="18"/>
                            </w:rPr>
                            <w:t>www.uni.lodz.pl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45F5D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343.7pt;margin-top:10.05pt;width:115.15pt;height:22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" filled="f" stroked="f" strokeweight=".5pt">
              <v:textbox>
                <w:txbxContent>
                  <w:p w14:paraId="0D29E47A" w14:textId="77777777" w:rsidR="00756875" w:rsidRPr="00061B51" w:rsidRDefault="00756875" w:rsidP="00756875">
                    <w:pPr>
                      <w:jc w:val="right"/>
                      <w:rPr>
                        <w:color w:val="E60000"/>
                        <w:sz w:val="18"/>
                      </w:rPr>
                    </w:pPr>
                    <w:r w:rsidRPr="00061B51">
                      <w:rPr>
                        <w:color w:val="E60000"/>
                        <w:sz w:val="18"/>
                      </w:rPr>
                      <w:t>www.uni.lodz.pl</w:t>
                    </w:r>
                  </w:p>
                </w:txbxContent>
              </v:textbox>
            </v:shape>
          </w:pict>
        </mc:Fallback>
      </mc:AlternateContent>
    </w:r>
  </w:p>
  <w:p w14:paraId="2723B153" w14:textId="6D8439FD" w:rsidR="00FD3D03" w:rsidRPr="00061B51" w:rsidRDefault="00FD3D03" w:rsidP="00877275">
    <w:pPr>
      <w:pStyle w:val="Stopka"/>
      <w:spacing w:line="260" w:lineRule="exact"/>
      <w:ind w:firstLine="2124"/>
      <w:rPr>
        <w:color w:val="E6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EA86D" w14:textId="77777777" w:rsidR="00AB00F7" w:rsidRDefault="00AB00F7" w:rsidP="00D04F47">
      <w:pPr>
        <w:spacing w:after="0" w:line="240" w:lineRule="auto"/>
      </w:pPr>
      <w:r>
        <w:separator/>
      </w:r>
    </w:p>
  </w:footnote>
  <w:footnote w:type="continuationSeparator" w:id="0">
    <w:p w14:paraId="540F9FCC" w14:textId="77777777" w:rsidR="00AB00F7" w:rsidRDefault="00AB00F7" w:rsidP="00D0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4EB20" w14:textId="77777777" w:rsidR="00FD3D03" w:rsidRDefault="00FD3D03" w:rsidP="001E7ED9">
    <w:pPr>
      <w:pStyle w:val="Nagwek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B1D1399" w14:textId="77777777" w:rsidR="00FD3D03" w:rsidRDefault="00FD3D03" w:rsidP="00FD3D03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4572C" w14:textId="09750BD3" w:rsidR="00FD3D03" w:rsidRPr="009D59A1" w:rsidRDefault="00FD3D03" w:rsidP="001E7ED9">
    <w:pPr>
      <w:pStyle w:val="Nagwek"/>
      <w:framePr w:wrap="none" w:vAnchor="text" w:hAnchor="margin" w:xAlign="right" w:y="1"/>
      <w:rPr>
        <w:rStyle w:val="Numerstrony"/>
        <w:color w:val="E5231B"/>
      </w:rPr>
    </w:pPr>
    <w:r w:rsidRPr="009D59A1">
      <w:rPr>
        <w:rStyle w:val="Numerstrony"/>
        <w:color w:val="E5231B"/>
      </w:rPr>
      <w:fldChar w:fldCharType="begin"/>
    </w:r>
    <w:r w:rsidRPr="009D59A1">
      <w:rPr>
        <w:rStyle w:val="Numerstrony"/>
        <w:color w:val="E5231B"/>
      </w:rPr>
      <w:instrText xml:space="preserve">PAGE  </w:instrText>
    </w:r>
    <w:r w:rsidRPr="009D59A1">
      <w:rPr>
        <w:rStyle w:val="Numerstrony"/>
        <w:color w:val="E5231B"/>
      </w:rPr>
      <w:fldChar w:fldCharType="separate"/>
    </w:r>
    <w:r w:rsidR="00283B23">
      <w:rPr>
        <w:rStyle w:val="Numerstrony"/>
        <w:noProof/>
        <w:color w:val="E5231B"/>
      </w:rPr>
      <w:t>2</w:t>
    </w:r>
    <w:r w:rsidRPr="009D59A1">
      <w:rPr>
        <w:rStyle w:val="Numerstrony"/>
        <w:color w:val="E5231B"/>
      </w:rPr>
      <w:fldChar w:fldCharType="end"/>
    </w:r>
  </w:p>
  <w:p w14:paraId="63D0DCA5" w14:textId="77777777" w:rsidR="00E72AD4" w:rsidRPr="00FD3D03" w:rsidRDefault="009D439B" w:rsidP="00FD3D03">
    <w:pPr>
      <w:pStyle w:val="Nagwek"/>
      <w:tabs>
        <w:tab w:val="clear" w:pos="4536"/>
        <w:tab w:val="clear" w:pos="9072"/>
        <w:tab w:val="left" w:pos="3679"/>
      </w:tabs>
      <w:ind w:right="360"/>
      <w:rPr>
        <w:color w:val="FF0000"/>
      </w:rPr>
    </w:pPr>
    <w:r w:rsidRPr="00FD3D03">
      <w:rPr>
        <w:color w:val="FF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630BE" w14:textId="36139CF2" w:rsidR="00C22C84" w:rsidRDefault="00FA7A61">
    <w:pPr>
      <w:pStyle w:val="Nagwek"/>
    </w:pPr>
    <w:r>
      <w:rPr>
        <w:rFonts w:ascii="Tahoma" w:hAnsi="Tahoma" w:cs="Tahoma"/>
        <w:noProof/>
        <w:sz w:val="28"/>
        <w:szCs w:val="28"/>
        <w:lang w:eastAsia="pl-PL"/>
      </w:rPr>
      <w:drawing>
        <wp:anchor distT="0" distB="0" distL="114300" distR="114300" simplePos="0" relativeHeight="251659264" behindDoc="1" locked="0" layoutInCell="1" allowOverlap="1" wp14:anchorId="594E327B" wp14:editId="67426521">
          <wp:simplePos x="0" y="0"/>
          <wp:positionH relativeFrom="column">
            <wp:posOffset>-100330</wp:posOffset>
          </wp:positionH>
          <wp:positionV relativeFrom="paragraph">
            <wp:posOffset>247650</wp:posOffset>
          </wp:positionV>
          <wp:extent cx="2184400" cy="990600"/>
          <wp:effectExtent l="0" t="0" r="6350" b="0"/>
          <wp:wrapSquare wrapText="bothSides"/>
          <wp:docPr id="6" name="Obraz 6" descr="C:\Users\ewelina.olczak\AppData\Local\Microsoft\Windows\Temporary Internet Files\Content.Outlook\FTFWDGXM\Logo Nagrody Kotarb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welina.olczak\AppData\Local\Microsoft\Windows\Temporary Internet Files\Content.Outlook\FTFWDGXM\Logo Nagrody Kotarbiń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837E8"/>
    <w:multiLevelType w:val="hybridMultilevel"/>
    <w:tmpl w:val="088095E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9D2F0F"/>
    <w:multiLevelType w:val="hybridMultilevel"/>
    <w:tmpl w:val="1F766DE4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40E0EB9"/>
    <w:multiLevelType w:val="hybridMultilevel"/>
    <w:tmpl w:val="FEBAE4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97DCE"/>
    <w:multiLevelType w:val="hybridMultilevel"/>
    <w:tmpl w:val="1A08E9C0"/>
    <w:lvl w:ilvl="0" w:tplc="F64A1D70">
      <w:numFmt w:val="bullet"/>
      <w:lvlText w:val="•"/>
      <w:lvlJc w:val="left"/>
      <w:pPr>
        <w:ind w:left="2123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7E7C9F"/>
    <w:multiLevelType w:val="hybridMultilevel"/>
    <w:tmpl w:val="C810B722"/>
    <w:lvl w:ilvl="0" w:tplc="F64A1D70">
      <w:numFmt w:val="bullet"/>
      <w:lvlText w:val="•"/>
      <w:lvlJc w:val="left"/>
      <w:pPr>
        <w:ind w:left="1414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EA74438"/>
    <w:multiLevelType w:val="multilevel"/>
    <w:tmpl w:val="A1E68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876BAE"/>
    <w:multiLevelType w:val="hybridMultilevel"/>
    <w:tmpl w:val="AC3E4666"/>
    <w:lvl w:ilvl="0" w:tplc="F64A1D70">
      <w:numFmt w:val="bullet"/>
      <w:lvlText w:val="•"/>
      <w:lvlJc w:val="left"/>
      <w:pPr>
        <w:ind w:left="1414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CC202A2"/>
    <w:multiLevelType w:val="hybridMultilevel"/>
    <w:tmpl w:val="2C948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51FDF"/>
    <w:multiLevelType w:val="hybridMultilevel"/>
    <w:tmpl w:val="DBB67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90879"/>
    <w:multiLevelType w:val="hybridMultilevel"/>
    <w:tmpl w:val="97D0B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81B69"/>
    <w:multiLevelType w:val="hybridMultilevel"/>
    <w:tmpl w:val="696E38A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6B89"/>
    <w:rsid w:val="00002D42"/>
    <w:rsid w:val="000108F4"/>
    <w:rsid w:val="0001741E"/>
    <w:rsid w:val="00041144"/>
    <w:rsid w:val="00052D95"/>
    <w:rsid w:val="00061B51"/>
    <w:rsid w:val="00070B1D"/>
    <w:rsid w:val="000A1B31"/>
    <w:rsid w:val="000B193A"/>
    <w:rsid w:val="00110FCC"/>
    <w:rsid w:val="00115BCA"/>
    <w:rsid w:val="00143387"/>
    <w:rsid w:val="0015420E"/>
    <w:rsid w:val="00171A8C"/>
    <w:rsid w:val="001765DE"/>
    <w:rsid w:val="001A3D29"/>
    <w:rsid w:val="001B5A41"/>
    <w:rsid w:val="001E6787"/>
    <w:rsid w:val="00214857"/>
    <w:rsid w:val="00214C7B"/>
    <w:rsid w:val="00217270"/>
    <w:rsid w:val="002248E4"/>
    <w:rsid w:val="002377A1"/>
    <w:rsid w:val="00283B23"/>
    <w:rsid w:val="00287ED5"/>
    <w:rsid w:val="002C33C6"/>
    <w:rsid w:val="002E1891"/>
    <w:rsid w:val="00307121"/>
    <w:rsid w:val="00325217"/>
    <w:rsid w:val="003302C1"/>
    <w:rsid w:val="00336E08"/>
    <w:rsid w:val="00351102"/>
    <w:rsid w:val="00383649"/>
    <w:rsid w:val="003A2A1B"/>
    <w:rsid w:val="003A3C3B"/>
    <w:rsid w:val="003A55DE"/>
    <w:rsid w:val="003B00D5"/>
    <w:rsid w:val="003C62A5"/>
    <w:rsid w:val="003C79FF"/>
    <w:rsid w:val="00412223"/>
    <w:rsid w:val="004211FA"/>
    <w:rsid w:val="0042126E"/>
    <w:rsid w:val="004455F4"/>
    <w:rsid w:val="00455A8E"/>
    <w:rsid w:val="00463080"/>
    <w:rsid w:val="004A74EE"/>
    <w:rsid w:val="004C2038"/>
    <w:rsid w:val="0053471A"/>
    <w:rsid w:val="005354C0"/>
    <w:rsid w:val="00552274"/>
    <w:rsid w:val="00555105"/>
    <w:rsid w:val="005616A5"/>
    <w:rsid w:val="005B051A"/>
    <w:rsid w:val="005C3559"/>
    <w:rsid w:val="005F056F"/>
    <w:rsid w:val="00624156"/>
    <w:rsid w:val="00636822"/>
    <w:rsid w:val="0065183B"/>
    <w:rsid w:val="00671A10"/>
    <w:rsid w:val="00672A7E"/>
    <w:rsid w:val="006900D8"/>
    <w:rsid w:val="00696790"/>
    <w:rsid w:val="006F2B54"/>
    <w:rsid w:val="006F51CE"/>
    <w:rsid w:val="006F5AAE"/>
    <w:rsid w:val="00714FD6"/>
    <w:rsid w:val="007553BA"/>
    <w:rsid w:val="00756875"/>
    <w:rsid w:val="00757B3C"/>
    <w:rsid w:val="00764C75"/>
    <w:rsid w:val="007669E1"/>
    <w:rsid w:val="007712C6"/>
    <w:rsid w:val="008056CB"/>
    <w:rsid w:val="008149D0"/>
    <w:rsid w:val="00816684"/>
    <w:rsid w:val="0082229C"/>
    <w:rsid w:val="00834862"/>
    <w:rsid w:val="00861572"/>
    <w:rsid w:val="00877275"/>
    <w:rsid w:val="0088209B"/>
    <w:rsid w:val="0088240A"/>
    <w:rsid w:val="0088336C"/>
    <w:rsid w:val="00897393"/>
    <w:rsid w:val="008C4DF8"/>
    <w:rsid w:val="008E4431"/>
    <w:rsid w:val="008F0A66"/>
    <w:rsid w:val="00905366"/>
    <w:rsid w:val="0092408F"/>
    <w:rsid w:val="009373FC"/>
    <w:rsid w:val="00976429"/>
    <w:rsid w:val="0098293F"/>
    <w:rsid w:val="009A137A"/>
    <w:rsid w:val="009B6825"/>
    <w:rsid w:val="009B7171"/>
    <w:rsid w:val="009D0C43"/>
    <w:rsid w:val="009D439B"/>
    <w:rsid w:val="009D59A1"/>
    <w:rsid w:val="00A07241"/>
    <w:rsid w:val="00A26A6F"/>
    <w:rsid w:val="00A60A5F"/>
    <w:rsid w:val="00A81BE3"/>
    <w:rsid w:val="00A81D89"/>
    <w:rsid w:val="00AB00F7"/>
    <w:rsid w:val="00AD7566"/>
    <w:rsid w:val="00AF528F"/>
    <w:rsid w:val="00AF52A5"/>
    <w:rsid w:val="00B03E4F"/>
    <w:rsid w:val="00B60FF2"/>
    <w:rsid w:val="00B671A8"/>
    <w:rsid w:val="00B9311B"/>
    <w:rsid w:val="00BB5753"/>
    <w:rsid w:val="00BD3897"/>
    <w:rsid w:val="00BF705D"/>
    <w:rsid w:val="00C12582"/>
    <w:rsid w:val="00C22C84"/>
    <w:rsid w:val="00C36B89"/>
    <w:rsid w:val="00C75846"/>
    <w:rsid w:val="00C819D6"/>
    <w:rsid w:val="00C91CF4"/>
    <w:rsid w:val="00CA15EF"/>
    <w:rsid w:val="00CC4017"/>
    <w:rsid w:val="00CD1055"/>
    <w:rsid w:val="00CE539E"/>
    <w:rsid w:val="00CF34F1"/>
    <w:rsid w:val="00D0379A"/>
    <w:rsid w:val="00D04F47"/>
    <w:rsid w:val="00D21545"/>
    <w:rsid w:val="00D2764B"/>
    <w:rsid w:val="00D6070F"/>
    <w:rsid w:val="00D74A44"/>
    <w:rsid w:val="00D90196"/>
    <w:rsid w:val="00DB0D16"/>
    <w:rsid w:val="00DB49B7"/>
    <w:rsid w:val="00DC76BA"/>
    <w:rsid w:val="00DD418B"/>
    <w:rsid w:val="00E06CC5"/>
    <w:rsid w:val="00E13E94"/>
    <w:rsid w:val="00E14666"/>
    <w:rsid w:val="00E72AD4"/>
    <w:rsid w:val="00EB36F6"/>
    <w:rsid w:val="00EE41EC"/>
    <w:rsid w:val="00F0061E"/>
    <w:rsid w:val="00F02071"/>
    <w:rsid w:val="00F03E77"/>
    <w:rsid w:val="00F12BB4"/>
    <w:rsid w:val="00F45F5D"/>
    <w:rsid w:val="00F5267B"/>
    <w:rsid w:val="00FA7A61"/>
    <w:rsid w:val="00FB395F"/>
    <w:rsid w:val="00FC1FBB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A3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F47"/>
  </w:style>
  <w:style w:type="paragraph" w:styleId="Stopka">
    <w:name w:val="footer"/>
    <w:basedOn w:val="Normalny"/>
    <w:link w:val="StopkaZnak"/>
    <w:uiPriority w:val="99"/>
    <w:unhideWhenUsed/>
    <w:rsid w:val="00D04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F47"/>
  </w:style>
  <w:style w:type="character" w:styleId="Hipercze">
    <w:name w:val="Hyperlink"/>
    <w:basedOn w:val="Domylnaczcionkaakapitu"/>
    <w:uiPriority w:val="99"/>
    <w:unhideWhenUsed/>
    <w:rsid w:val="00463080"/>
    <w:rPr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FD3D03"/>
  </w:style>
  <w:style w:type="character" w:customStyle="1" w:styleId="Nierozpoznanawzmianka1">
    <w:name w:val="Nierozpoznana wzmianka1"/>
    <w:basedOn w:val="Domylnaczcionkaakapitu"/>
    <w:uiPriority w:val="99"/>
    <w:rsid w:val="00FA7A6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36C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8209B"/>
    <w:rPr>
      <w:b/>
      <w:bCs/>
    </w:rPr>
  </w:style>
  <w:style w:type="paragraph" w:styleId="Akapitzlist">
    <w:name w:val="List Paragraph"/>
    <w:basedOn w:val="Normalny"/>
    <w:uiPriority w:val="34"/>
    <w:qFormat/>
    <w:rsid w:val="0088209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9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akapitowy2">
    <w:name w:val="Styl akapitowy 2"/>
    <w:basedOn w:val="Normalny"/>
    <w:uiPriority w:val="99"/>
    <w:rsid w:val="00C22C84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Bulo Rounded Bold" w:hAnsi="Bulo Rounded Bold" w:cs="Bulo Rounded Bold"/>
      <w:b/>
      <w:bCs/>
      <w:color w:val="1E4195"/>
      <w:spacing w:val="5"/>
      <w:sz w:val="24"/>
      <w:szCs w:val="24"/>
    </w:rPr>
  </w:style>
  <w:style w:type="paragraph" w:customStyle="1" w:styleId="Podstawowyakapit">
    <w:name w:val="[Podstawowy akapit]"/>
    <w:basedOn w:val="Normalny"/>
    <w:uiPriority w:val="99"/>
    <w:rsid w:val="00C22C8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tylakapitowy1">
    <w:name w:val="Styl akapitowy 1"/>
    <w:basedOn w:val="Normalny"/>
    <w:uiPriority w:val="99"/>
    <w:rsid w:val="00C22C84"/>
    <w:pPr>
      <w:autoSpaceDE w:val="0"/>
      <w:autoSpaceDN w:val="0"/>
      <w:adjustRightInd w:val="0"/>
      <w:spacing w:before="113" w:after="57" w:line="288" w:lineRule="auto"/>
      <w:textAlignment w:val="center"/>
    </w:pPr>
    <w:rPr>
      <w:rFonts w:ascii="Bulo Rounded Light" w:hAnsi="Bulo Rounded Light" w:cs="Bulo Rounded Light"/>
      <w:color w:val="1E4195"/>
      <w:spacing w:val="5"/>
      <w:sz w:val="24"/>
      <w:szCs w:val="24"/>
    </w:rPr>
  </w:style>
  <w:style w:type="character" w:customStyle="1" w:styleId="nazwisko">
    <w:name w:val="nazwisko"/>
    <w:uiPriority w:val="99"/>
    <w:rsid w:val="00C22C84"/>
    <w:rPr>
      <w:rFonts w:ascii="Bulo Rounded Medium" w:hAnsi="Bulo Rounded Medium" w:cs="Bulo Rounded Medium"/>
    </w:rPr>
  </w:style>
  <w:style w:type="character" w:customStyle="1" w:styleId="kursyw">
    <w:name w:val="kursyw"/>
    <w:uiPriority w:val="99"/>
    <w:rsid w:val="00C22C84"/>
    <w:rPr>
      <w:rFonts w:ascii="Bulo Rounded Light Italic" w:hAnsi="Bulo Rounded Light Italic" w:cs="Bulo Rounded Light Italic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1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E9B91-C34F-40FB-9F32-0DA482EBA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716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2021-03-19T14:26:00Z</dcterms:created>
  <dcterms:modified xsi:type="dcterms:W3CDTF">2021-03-19T14:27:00Z</dcterms:modified>
</cp:coreProperties>
</file>