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D8C2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C3BB0">
        <w:rPr>
          <w:rFonts w:ascii="Times New Roman" w:hAnsi="Times New Roman"/>
          <w:b/>
          <w:sz w:val="28"/>
          <w:szCs w:val="24"/>
        </w:rPr>
        <w:t xml:space="preserve">Program praktyki zawodowej </w:t>
      </w:r>
    </w:p>
    <w:p w14:paraId="1F045149" w14:textId="7788B61E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 xml:space="preserve">Kierunek: </w:t>
      </w:r>
      <w:r w:rsidR="00900CC5">
        <w:rPr>
          <w:rFonts w:ascii="Times New Roman" w:hAnsi="Times New Roman"/>
          <w:sz w:val="28"/>
          <w:szCs w:val="24"/>
        </w:rPr>
        <w:t>Pedagogika</w:t>
      </w:r>
    </w:p>
    <w:p w14:paraId="03AF29F3" w14:textId="28314197" w:rsidR="00B2299C" w:rsidRDefault="00BC3BB0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 xml:space="preserve">Studia </w:t>
      </w:r>
      <w:r w:rsidR="00B2299C" w:rsidRPr="00BC3BB0">
        <w:rPr>
          <w:rFonts w:ascii="Times New Roman" w:hAnsi="Times New Roman"/>
          <w:sz w:val="28"/>
          <w:szCs w:val="24"/>
        </w:rPr>
        <w:t xml:space="preserve">I </w:t>
      </w:r>
      <w:proofErr w:type="spellStart"/>
      <w:r w:rsidR="00900CC5">
        <w:rPr>
          <w:rFonts w:ascii="Times New Roman" w:hAnsi="Times New Roman"/>
          <w:sz w:val="28"/>
          <w:szCs w:val="24"/>
        </w:rPr>
        <w:t>i</w:t>
      </w:r>
      <w:proofErr w:type="spellEnd"/>
      <w:r w:rsidR="00900CC5">
        <w:rPr>
          <w:rFonts w:ascii="Times New Roman" w:hAnsi="Times New Roman"/>
          <w:sz w:val="28"/>
          <w:szCs w:val="24"/>
        </w:rPr>
        <w:t xml:space="preserve"> II </w:t>
      </w:r>
      <w:r w:rsidR="00B2299C" w:rsidRPr="00BC3BB0">
        <w:rPr>
          <w:rFonts w:ascii="Times New Roman" w:hAnsi="Times New Roman"/>
          <w:sz w:val="28"/>
          <w:szCs w:val="24"/>
        </w:rPr>
        <w:t>stopnia</w:t>
      </w:r>
    </w:p>
    <w:p w14:paraId="04ADFF46" w14:textId="02AD3CD1" w:rsidR="00900CC5" w:rsidRPr="00BC3BB0" w:rsidRDefault="005D6BB4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Stacjonarne i niestacjonarne</w:t>
      </w:r>
    </w:p>
    <w:p w14:paraId="71E90D3E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ADE5AF" w14:textId="5B003DE6" w:rsidR="00673B05" w:rsidRPr="002D26BD" w:rsidRDefault="00285AF7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t>Informacje</w:t>
      </w:r>
      <w:r w:rsidR="00673B05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ogólne:</w:t>
      </w:r>
    </w:p>
    <w:p w14:paraId="38B5AD80" w14:textId="36C1C56B" w:rsidR="00404CFF" w:rsidRPr="00EC383F" w:rsidRDefault="00404CFF" w:rsidP="00E26B43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Praktyka stanowi </w:t>
      </w:r>
      <w:r w:rsidR="00D87363" w:rsidRPr="00EC383F">
        <w:rPr>
          <w:rFonts w:ascii="Times New Roman" w:hAnsi="Times New Roman"/>
          <w:color w:val="000000" w:themeColor="text1"/>
          <w:sz w:val="24"/>
          <w:szCs w:val="24"/>
        </w:rPr>
        <w:t>integralną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część procesu </w:t>
      </w:r>
      <w:r w:rsidR="00E26B43">
        <w:rPr>
          <w:rFonts w:ascii="Times New Roman" w:hAnsi="Times New Roman"/>
          <w:color w:val="000000" w:themeColor="text1"/>
          <w:sz w:val="24"/>
          <w:szCs w:val="24"/>
        </w:rPr>
        <w:t>kształcenia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i podlega zaliczeniu 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>na równi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83F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z innymi zajęciami objętymi planem studiów.</w:t>
      </w:r>
      <w:r w:rsidR="000152B1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Jej realizacja 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umożliwia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osiągnięcie zakładanych kierunkowych efektów kształcenia. </w:t>
      </w:r>
    </w:p>
    <w:p w14:paraId="7902A9FC" w14:textId="0BF7773D" w:rsidR="000F2902" w:rsidRPr="005D6BB4" w:rsidRDefault="00285AF7" w:rsidP="005D6BB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Podstawy prawne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regulujące organizację praktyk zawod</w:t>
      </w:r>
      <w:r w:rsidR="005D6BB4">
        <w:rPr>
          <w:rFonts w:ascii="Times New Roman" w:hAnsi="Times New Roman"/>
          <w:color w:val="000000" w:themeColor="text1"/>
          <w:sz w:val="24"/>
          <w:szCs w:val="24"/>
        </w:rPr>
        <w:t>owych na kierunku Pedagogika</w:t>
      </w:r>
    </w:p>
    <w:p w14:paraId="6DF149CE" w14:textId="42705F70" w:rsidR="005D6BB4" w:rsidRPr="005D6BB4" w:rsidRDefault="00AF31D4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 xml:space="preserve">Ustawa z dnia 20 lipca 2018 r. - Prawo o szkolnictwie wyższym i nauce (t. j. Dz.U. 2020 poz. 85 z </w:t>
      </w:r>
      <w:proofErr w:type="spellStart"/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późn</w:t>
      </w:r>
      <w:proofErr w:type="spellEnd"/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. zm.)</w:t>
      </w:r>
    </w:p>
    <w:p w14:paraId="5CA955A7" w14:textId="5E6DC545" w:rsidR="005D6BB4" w:rsidRPr="005D6BB4" w:rsidRDefault="00AF31D4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Rozporządzenie Ministra Nauki i Szkolnictwa Wyższego z dnia 25 lipca 2019r. w sprawie standardu kształcenia przygotowującego do wykonywania zawodu nauczyciela (t. j. Dz. U. 2010 poz. 1450)</w:t>
      </w:r>
    </w:p>
    <w:p w14:paraId="6747BE35" w14:textId="1150856F" w:rsidR="005D6BB4" w:rsidRPr="005D6BB4" w:rsidRDefault="00AF31D4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Rozporządzenie Ministra Edukacji i Nauki z dnia 2 grudnia 2020 r. zmieniające rozporządzenie w sprawie standardu kształcenia przygotowującego do wykonywania zawodu nauczyciela (</w:t>
      </w:r>
      <w:proofErr w:type="spellStart"/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t.j</w:t>
      </w:r>
      <w:proofErr w:type="spellEnd"/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. Dz.U. 2020 poz. 2160)</w:t>
      </w:r>
    </w:p>
    <w:p w14:paraId="4658EF97" w14:textId="6F6416FD" w:rsidR="005D6BB4" w:rsidRPr="005D6BB4" w:rsidRDefault="00AF31D4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5CEC42C1" w14:textId="4CAFAE6C" w:rsidR="005D6BB4" w:rsidRPr="005D6BB4" w:rsidRDefault="00AF31D4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6EC9CA37" w14:textId="1FCE5DFD" w:rsidR="005D6BB4" w:rsidRPr="005D6BB4" w:rsidRDefault="00F3644C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4E5F9398" w14:textId="365A3731" w:rsidR="005D6BB4" w:rsidRPr="005D6BB4" w:rsidRDefault="00F3644C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 xml:space="preserve">Zarządzenie nr 132/2020 Rektora Uniwersytetu Jana Kochanowskiego w Kielcach z dnia 24 czerwca 2020 r. zmieniające zarządzenie Rektora Uniwersytetu Jana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lastRenderedPageBreak/>
        <w:t>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41D4DC8A" w14:textId="06024FC9" w:rsidR="005D6BB4" w:rsidRPr="005D6BB4" w:rsidRDefault="00F3644C" w:rsidP="005D6BB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</w:t>
      </w:r>
      <w:r w:rsidR="005D6BB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5D6BB4" w:rsidRPr="005D6BB4">
        <w:rPr>
          <w:rFonts w:ascii="Times New Roman" w:hAnsi="Times New Roman"/>
          <w:color w:val="000000" w:themeColor="text1"/>
          <w:sz w:val="24"/>
          <w:szCs w:val="28"/>
        </w:rPr>
        <w:t>słuchaczy studiów podyplomowych Uniwersytetu Jana Kochanowskiego w Kielc</w:t>
      </w:r>
      <w:r w:rsidR="005D6BB4">
        <w:rPr>
          <w:rFonts w:ascii="Times New Roman" w:hAnsi="Times New Roman"/>
          <w:color w:val="000000" w:themeColor="text1"/>
          <w:sz w:val="24"/>
          <w:szCs w:val="28"/>
        </w:rPr>
        <w:t>ach</w:t>
      </w:r>
    </w:p>
    <w:p w14:paraId="1E1D68CF" w14:textId="77777777" w:rsidR="005D6BB4" w:rsidRPr="000F2902" w:rsidRDefault="005D6BB4" w:rsidP="000F2902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ED234BA" w14:textId="71F66C10" w:rsidR="00B2299C" w:rsidRPr="002D26BD" w:rsidRDefault="00B2299C" w:rsidP="000B4AE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26BD">
        <w:rPr>
          <w:rFonts w:ascii="Times New Roman" w:hAnsi="Times New Roman"/>
          <w:b/>
          <w:sz w:val="24"/>
          <w:szCs w:val="24"/>
        </w:rPr>
        <w:t>Cel praktyki:</w:t>
      </w:r>
    </w:p>
    <w:p w14:paraId="4DBDB6B5" w14:textId="0707F8DB" w:rsidR="005D6BB4" w:rsidRPr="005D6BB4" w:rsidRDefault="00F3644C" w:rsidP="00F3644C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4"/>
        </w:rPr>
        <w:t>Zapoznanie się ze strukturą, działalnością, funkcjonowaniem instytucji takich jak: szkoła podstawowa, poradnia psychologiczno-pedagogiczna, inne placówki systemu oświaty udzielające wsparcia uczniom, rodzicom, opiekunom lub nauczycielom.</w:t>
      </w:r>
    </w:p>
    <w:p w14:paraId="0217107B" w14:textId="57E2A1D4" w:rsidR="005D6BB4" w:rsidRPr="005D6BB4" w:rsidRDefault="00F3644C" w:rsidP="00F3644C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D6BB4" w:rsidRPr="005D6BB4">
        <w:rPr>
          <w:rFonts w:ascii="Times New Roman" w:hAnsi="Times New Roman"/>
          <w:color w:val="000000" w:themeColor="text1"/>
          <w:sz w:val="24"/>
          <w:szCs w:val="24"/>
        </w:rPr>
        <w:t>Przygotowanie do pracy w systemie oświaty, w szczególności zdobywanie doświadczenia związanego z pracą opiekuńczo-wychowawczą, diagnostyczną, terapeutyczną z uczniami w różnych okresach rozwojowych oraz udzielaniem pomocy pedagogicznej uczniom, rodzicom, opiekunom lub nauczycielom</w:t>
      </w:r>
    </w:p>
    <w:p w14:paraId="49DFE02D" w14:textId="2C672BAB" w:rsidR="005D6BB4" w:rsidRPr="005D6BB4" w:rsidRDefault="00F3644C" w:rsidP="00F3644C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 w:rsidR="005D6BB4" w:rsidRPr="005D6BB4">
        <w:rPr>
          <w:rFonts w:ascii="Times New Roman" w:hAnsi="Times New Roman"/>
          <w:color w:val="000000" w:themeColor="text1"/>
          <w:sz w:val="24"/>
          <w:szCs w:val="24"/>
        </w:rPr>
        <w:t>Przygotowanie do pracy w jednostkach organizacyjnych wspierających rodzinę w zakresie pomocy i wychowania dzieci z rodzin przeżywających trudności w wypełnianiu funkcji opiekuńczo-wychowawczych.</w:t>
      </w:r>
    </w:p>
    <w:p w14:paraId="4018A965" w14:textId="77777777" w:rsidR="002D26BD" w:rsidRPr="002D26BD" w:rsidRDefault="002D26BD" w:rsidP="00E26B43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326044C" w14:textId="3403D5E8" w:rsidR="00D05B19" w:rsidRPr="00D05B19" w:rsidRDefault="00D05B19" w:rsidP="00D05B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Efekty uczenia się, które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powinny zostać osiągnięte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 trakcie realizacji 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praktyk zawodowych to: </w:t>
      </w:r>
    </w:p>
    <w:p w14:paraId="547F98CC" w14:textId="24AE539A" w:rsidR="00D05B19" w:rsidRPr="00D05B19" w:rsidRDefault="00D05B19" w:rsidP="005D6BB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w zakresie wiedzy </w:t>
      </w:r>
      <w:r w:rsidR="00BC411B">
        <w:rPr>
          <w:rFonts w:ascii="Times New Roman" w:hAnsi="Times New Roman"/>
          <w:bCs/>
          <w:color w:val="000000" w:themeColor="text1"/>
          <w:sz w:val="24"/>
          <w:szCs w:val="24"/>
        </w:rPr>
        <w:t>zna i rozumie: zadania charakterystyczne dla szkoły, placówki systemu oświaty, innych instytucji wsparcia dziennego oraz środowisko, w jakim one działają; organizację, statut i plan pracy szkoły/instytucji oraz program wychowawczo-profilaktyczny; zasady zapewnienia bezpieczeństwa uczniom, wychowankom w szkole, placówce oświaty i poza nimi.</w:t>
      </w:r>
    </w:p>
    <w:p w14:paraId="3E15A4FF" w14:textId="3A8E61A6" w:rsidR="00D05B19" w:rsidRPr="00D05B19" w:rsidRDefault="00D05B19" w:rsidP="005D6BB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w zakresie umiejętności: </w:t>
      </w:r>
      <w:r w:rsidR="00AF31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potrafi wyciągać wnioski z pracy pedagoga/wychowawcy/nauczyciela/terapeuty, ich interakcji z uczniami lub wychowankami oraz sposobu, w jaki planują i przeprowadzają zajęcia wychowawcze/opiekuńcze/resocjalizacyjne; potrafi wyciągać wnioski z obserwacji sposobu integracji działań opiekuńczo-wychowawczych przez </w:t>
      </w:r>
      <w:r w:rsidR="00AF31D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nauczycieli/wychowawców/pedagogów; potrafi zaplanować i przeprowadzić zajęcia pod nadzorem opiekuna praktyk zawodowych; potrafi analizować przy pomocy opiekuna praktyki działania prowadzących zajęcia z dziećmi i młodzieżą, sytuacje i zdarzenia pedagogiczne zaobserwowane lub doświadczone w czasie praktyk.</w:t>
      </w:r>
    </w:p>
    <w:p w14:paraId="584E61CB" w14:textId="0963FAF6" w:rsidR="00D05B19" w:rsidRDefault="00D05B19" w:rsidP="005D6BB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w zakresie kompetencji społecznych </w:t>
      </w:r>
      <w:r w:rsidR="00AF31D4">
        <w:rPr>
          <w:rFonts w:ascii="Times New Roman" w:hAnsi="Times New Roman"/>
          <w:bCs/>
          <w:color w:val="000000" w:themeColor="text1"/>
          <w:sz w:val="24"/>
          <w:szCs w:val="24"/>
        </w:rPr>
        <w:t>jest gotów do skutecznego współdziałania z opiekunem praktyki zawodowej do poszerzania swojej wiedzy.</w:t>
      </w:r>
    </w:p>
    <w:p w14:paraId="5B9F6D7B" w14:textId="77777777" w:rsidR="00AF31D4" w:rsidRDefault="00AF31D4" w:rsidP="005D6BB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F86105" w14:textId="07D382D2" w:rsidR="00B2299C" w:rsidRDefault="00B2299C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t>Praktyki powinny być realizowane przede wszystkim w:</w:t>
      </w:r>
    </w:p>
    <w:p w14:paraId="1161D297" w14:textId="7746CC81" w:rsidR="005D6BB4" w:rsidRDefault="005D6BB4" w:rsidP="005D6BB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6B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Dla studentów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kierunku: Pedagogika – studia I</w:t>
      </w:r>
      <w:r w:rsidRPr="005D6B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stopnia:</w:t>
      </w:r>
    </w:p>
    <w:p w14:paraId="2023E10E" w14:textId="77777777" w:rsidR="005D6BB4" w:rsidRPr="005D6BB4" w:rsidRDefault="005D6BB4" w:rsidP="005D6BB4">
      <w:pPr>
        <w:tabs>
          <w:tab w:val="left" w:pos="284"/>
        </w:tabs>
        <w:spacing w:after="0" w:line="360" w:lineRule="auto"/>
        <w:ind w:left="10" w:right="1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5D6BB4">
        <w:rPr>
          <w:rFonts w:ascii="Times New Roman" w:eastAsia="Arial" w:hAnsi="Times New Roman"/>
          <w:color w:val="000000"/>
          <w:sz w:val="24"/>
          <w:szCs w:val="24"/>
          <w:lang w:eastAsia="pl-PL"/>
        </w:rPr>
        <w:t>-szkołach podstawowych,</w:t>
      </w:r>
    </w:p>
    <w:p w14:paraId="1B7DAAD5" w14:textId="77777777" w:rsidR="005D6BB4" w:rsidRPr="005D6BB4" w:rsidRDefault="005D6BB4" w:rsidP="005D6BB4">
      <w:pPr>
        <w:tabs>
          <w:tab w:val="left" w:pos="284"/>
        </w:tabs>
        <w:spacing w:after="0" w:line="360" w:lineRule="auto"/>
        <w:ind w:left="10" w:right="1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5D6BB4">
        <w:rPr>
          <w:rFonts w:ascii="Times New Roman" w:eastAsia="Arial" w:hAnsi="Times New Roman"/>
          <w:color w:val="000000"/>
          <w:sz w:val="24"/>
          <w:szCs w:val="24"/>
          <w:lang w:eastAsia="pl-PL"/>
        </w:rPr>
        <w:t>-poradniach psychologiczno-pedagogicznych,</w:t>
      </w:r>
    </w:p>
    <w:p w14:paraId="3F0F7190" w14:textId="77777777" w:rsidR="005D6BB4" w:rsidRPr="005D6BB4" w:rsidRDefault="005D6BB4" w:rsidP="005D6BB4">
      <w:pPr>
        <w:tabs>
          <w:tab w:val="left" w:pos="284"/>
        </w:tabs>
        <w:spacing w:after="0" w:line="360" w:lineRule="auto"/>
        <w:ind w:left="10" w:right="1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5D6BB4">
        <w:rPr>
          <w:rFonts w:ascii="Times New Roman" w:eastAsia="Arial" w:hAnsi="Times New Roman"/>
          <w:color w:val="000000"/>
          <w:sz w:val="24"/>
          <w:szCs w:val="24"/>
          <w:lang w:eastAsia="pl-PL"/>
        </w:rPr>
        <w:t>-placówkach systemu oświaty udzielających wsparcia uczniom, rodzicom, opiekunom, nauczycielom,</w:t>
      </w:r>
    </w:p>
    <w:p w14:paraId="4E848664" w14:textId="77777777" w:rsidR="005D6BB4" w:rsidRPr="005D6BB4" w:rsidRDefault="005D6BB4" w:rsidP="005D6BB4">
      <w:pPr>
        <w:tabs>
          <w:tab w:val="left" w:pos="284"/>
        </w:tabs>
        <w:spacing w:after="0" w:line="360" w:lineRule="auto"/>
        <w:ind w:left="10" w:right="1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5D6BB4">
        <w:rPr>
          <w:rFonts w:ascii="Times New Roman" w:eastAsia="Arial" w:hAnsi="Times New Roman"/>
          <w:color w:val="000000"/>
          <w:sz w:val="24"/>
          <w:szCs w:val="24"/>
          <w:lang w:eastAsia="pl-PL"/>
        </w:rPr>
        <w:t>-placówkach wsparcia dziennego udzielających pomocy w opiece i w wychowaniu dzieci z rodzin przeżywających trudności w wypełnianiu funkcji opiekuńczo-wychowawczych.</w:t>
      </w:r>
    </w:p>
    <w:p w14:paraId="72205736" w14:textId="77777777" w:rsidR="005D6BB4" w:rsidRPr="005D6BB4" w:rsidRDefault="005D6BB4" w:rsidP="005D6BB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651DDE" w14:textId="5DCCB5A8" w:rsidR="005D6BB4" w:rsidRPr="005D6BB4" w:rsidRDefault="005D6BB4" w:rsidP="005D6BB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Dla studentów kierunku: Pedagogika – studia II stopnia:</w:t>
      </w:r>
    </w:p>
    <w:p w14:paraId="05A4909E" w14:textId="77777777" w:rsidR="005D6BB4" w:rsidRDefault="005D6BB4" w:rsidP="005D6BB4">
      <w:pPr>
        <w:pStyle w:val="Akapitzlist"/>
        <w:tabs>
          <w:tab w:val="left" w:pos="284"/>
        </w:tabs>
        <w:spacing w:after="0" w:line="360" w:lineRule="auto"/>
        <w:ind w:left="10" w:right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-szkołach ponadpodstawowych,</w:t>
      </w:r>
    </w:p>
    <w:p w14:paraId="154CA0B1" w14:textId="77777777" w:rsidR="005D6BB4" w:rsidRDefault="005D6BB4" w:rsidP="005D6BB4">
      <w:pPr>
        <w:pStyle w:val="Akapitzlist"/>
        <w:tabs>
          <w:tab w:val="left" w:pos="284"/>
        </w:tabs>
        <w:spacing w:after="0" w:line="360" w:lineRule="auto"/>
        <w:ind w:left="10" w:right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-poradniach psychologiczno-pedagogicznych,</w:t>
      </w:r>
    </w:p>
    <w:p w14:paraId="37BD6EFB" w14:textId="77777777" w:rsidR="005D6BB4" w:rsidRDefault="005D6BB4" w:rsidP="005D6BB4">
      <w:pPr>
        <w:pStyle w:val="Akapitzlist"/>
        <w:tabs>
          <w:tab w:val="left" w:pos="284"/>
        </w:tabs>
        <w:spacing w:after="0" w:line="360" w:lineRule="auto"/>
        <w:ind w:left="10" w:right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-placówkach systemu oświaty udzielających wsparcia uczniom, rodzicom, opiekunom, nauczycielom,</w:t>
      </w:r>
    </w:p>
    <w:p w14:paraId="7957745D" w14:textId="77777777" w:rsidR="005D6BB4" w:rsidRDefault="005D6BB4" w:rsidP="005D6BB4">
      <w:pPr>
        <w:pStyle w:val="Akapitzlist"/>
        <w:tabs>
          <w:tab w:val="left" w:pos="284"/>
        </w:tabs>
        <w:spacing w:after="0" w:line="360" w:lineRule="auto"/>
        <w:ind w:left="10" w:right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-placówkach wsparcia dziennego udzielających pomocy w opiece i w wychowaniu dzieci z rodzin przeżywających trudności w wypełnianiu funkcji opiekuńczo-wychowawczych,</w:t>
      </w:r>
    </w:p>
    <w:p w14:paraId="4CF049AE" w14:textId="2B18042E" w:rsidR="005D6BB4" w:rsidRPr="005D6BB4" w:rsidRDefault="005D6BB4" w:rsidP="005D6BB4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Cs w:val="24"/>
        </w:rPr>
        <w:t>- młodzieżowych ośrodkach socjoterapii czy młodzieżowych ośrodkach wychowawczych</w:t>
      </w:r>
    </w:p>
    <w:p w14:paraId="6BBBC89F" w14:textId="77777777" w:rsidR="002D26BD" w:rsidRDefault="002D26BD" w:rsidP="000B4AE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5CFD47" w14:textId="64875BAA" w:rsidR="00493FDB" w:rsidRDefault="004C4779" w:rsidP="000B4A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Ramowa t</w:t>
      </w:r>
      <w:r w:rsidR="00493FDB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ematyka zajęć w czasie praktyki zawodowej: </w:t>
      </w:r>
    </w:p>
    <w:p w14:paraId="22F38BC2" w14:textId="77777777" w:rsidR="00BC411B" w:rsidRPr="002D26BD" w:rsidRDefault="00BC411B" w:rsidP="00BC411B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C2D516" w14:textId="3CB5BBD4" w:rsidR="00BC411B" w:rsidRDefault="005D6BB4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Zasadniczym celem praktyk jest przygotowanie studenta </w:t>
      </w:r>
      <w:r w:rsidR="00BC411B">
        <w:rPr>
          <w:rFonts w:ascii="Times New Roman" w:hAnsi="Times New Roman"/>
          <w:sz w:val="24"/>
          <w:szCs w:val="24"/>
        </w:rPr>
        <w:t xml:space="preserve">do przyszłej pracy </w:t>
      </w:r>
      <w:r w:rsidRPr="00BC411B">
        <w:rPr>
          <w:rFonts w:ascii="Times New Roman" w:hAnsi="Times New Roman"/>
          <w:sz w:val="24"/>
          <w:szCs w:val="24"/>
        </w:rPr>
        <w:t xml:space="preserve"> wychowawczo – opiekuńczej, tj.:</w:t>
      </w:r>
    </w:p>
    <w:p w14:paraId="47E0FD15" w14:textId="77777777" w:rsidR="00BC411B" w:rsidRDefault="005D6BB4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 a) poznanie całokształtu oddziaływ</w:t>
      </w:r>
      <w:r w:rsidR="00BC411B">
        <w:rPr>
          <w:rFonts w:ascii="Times New Roman" w:hAnsi="Times New Roman"/>
          <w:sz w:val="24"/>
          <w:szCs w:val="24"/>
        </w:rPr>
        <w:t>ań wychowawczych</w:t>
      </w:r>
      <w:r w:rsidRPr="00BC411B">
        <w:rPr>
          <w:rFonts w:ascii="Times New Roman" w:hAnsi="Times New Roman"/>
          <w:sz w:val="24"/>
          <w:szCs w:val="24"/>
        </w:rPr>
        <w:t xml:space="preserve"> stosowanych wobec dzieci i młodzieży, </w:t>
      </w:r>
    </w:p>
    <w:p w14:paraId="5F16D12D" w14:textId="1E578856" w:rsidR="005C2960" w:rsidRDefault="005D6BB4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lastRenderedPageBreak/>
        <w:t>b) nabywanie doświadczeń związanych z funkcjonowaniem systemu oświaty i wychowania, placówek edukacyjnych, wychowawczych, i innych placówek zgodnych z profilem realizowanych specjalności.</w:t>
      </w:r>
    </w:p>
    <w:p w14:paraId="2C620999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>Praktyka w szczególności ma umożliwić studentowi:</w:t>
      </w:r>
    </w:p>
    <w:p w14:paraId="354A73AB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 a) poznanie struktury organizacyjnej i zasad funkcjonowania instytucji, w której odbywają się praktyki, </w:t>
      </w:r>
    </w:p>
    <w:p w14:paraId="48E1B606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b) konfrontację i uogólnienie zdobytej wiedzy z zakresu przedmiotów pedagogicznych i specjalistycznych, </w:t>
      </w:r>
    </w:p>
    <w:p w14:paraId="1EEBC575" w14:textId="355FD8B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c) hospitację szeroko rozumianych instytucji wymagających kompetencji pedagogicznych, zajmujących się </w:t>
      </w:r>
      <w:r>
        <w:rPr>
          <w:rFonts w:ascii="Times New Roman" w:hAnsi="Times New Roman"/>
          <w:sz w:val="24"/>
          <w:szCs w:val="24"/>
        </w:rPr>
        <w:t>edukacją,</w:t>
      </w:r>
      <w:r w:rsidRPr="00BC411B">
        <w:rPr>
          <w:rFonts w:ascii="Times New Roman" w:hAnsi="Times New Roman"/>
          <w:sz w:val="24"/>
          <w:szCs w:val="24"/>
        </w:rPr>
        <w:t xml:space="preserve"> pracą opiekuńczo-wychowawczą,</w:t>
      </w:r>
      <w:r>
        <w:rPr>
          <w:rFonts w:ascii="Times New Roman" w:hAnsi="Times New Roman"/>
          <w:sz w:val="24"/>
          <w:szCs w:val="24"/>
        </w:rPr>
        <w:t xml:space="preserve"> resocjalizacją,</w:t>
      </w:r>
      <w:r w:rsidRPr="00BC411B">
        <w:rPr>
          <w:rFonts w:ascii="Times New Roman" w:hAnsi="Times New Roman"/>
          <w:sz w:val="24"/>
          <w:szCs w:val="24"/>
        </w:rPr>
        <w:t xml:space="preserve"> w których wzorcowo wykonywane są zadania z zakresu pracy pedagogicznej, </w:t>
      </w:r>
    </w:p>
    <w:p w14:paraId="47E2A3CD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d) kształtowanie umiejętności pedagogicznych i pomocowych w naturalnych warunkach placówek zajmujących się edukacją i wychowaniem, </w:t>
      </w:r>
    </w:p>
    <w:p w14:paraId="4F46F1BD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e) pogłębienie zainteresowań obraną specjalnością zawodową oraz zachęcanie do stosowania nowatorskich koncepcji w przyszłej pracy zawodowej; </w:t>
      </w:r>
    </w:p>
    <w:p w14:paraId="02B8FB20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f) kształtowanie właściwych postaw pedagogicznych i przygotowanie studentów do przyszłej pracy zawodowej; </w:t>
      </w:r>
    </w:p>
    <w:p w14:paraId="026A71C8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g) wykształcenie umiejętności praktycznego zastosowania wiedzy teoretycznej zdobytej w trakcie studiów, zgodnie z zasadą integracji wiedzy teoretycznej z praktyką, </w:t>
      </w:r>
    </w:p>
    <w:p w14:paraId="15F8231C" w14:textId="5F6297E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h) praktyczne opanowanie metod wychowawczych w zakresie edukacji, opieki i wychowania dzieci i młodzieży, </w:t>
      </w:r>
    </w:p>
    <w:p w14:paraId="042778FE" w14:textId="77777777" w:rsid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>i) poznanie własnych możliwości na rynku pracy,</w:t>
      </w:r>
    </w:p>
    <w:p w14:paraId="1F160829" w14:textId="75A894D5" w:rsidR="00BC411B" w:rsidRPr="00BC411B" w:rsidRDefault="00BC411B" w:rsidP="00BC4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11B">
        <w:rPr>
          <w:rFonts w:ascii="Times New Roman" w:hAnsi="Times New Roman"/>
          <w:sz w:val="24"/>
          <w:szCs w:val="24"/>
        </w:rPr>
        <w:t xml:space="preserve"> j) nawiązanie kontaktów zawodowych. </w:t>
      </w:r>
    </w:p>
    <w:sectPr w:rsidR="00BC411B" w:rsidRPr="00BC411B" w:rsidSect="009457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30F2" w14:textId="77777777" w:rsidR="00673767" w:rsidRDefault="00673767" w:rsidP="000152B1">
      <w:pPr>
        <w:spacing w:after="0" w:line="240" w:lineRule="auto"/>
      </w:pPr>
      <w:r>
        <w:separator/>
      </w:r>
    </w:p>
  </w:endnote>
  <w:endnote w:type="continuationSeparator" w:id="0">
    <w:p w14:paraId="00C60028" w14:textId="77777777" w:rsidR="00673767" w:rsidRDefault="00673767" w:rsidP="000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5506"/>
      <w:docPartObj>
        <w:docPartGallery w:val="Page Numbers (Bottom of Page)"/>
        <w:docPartUnique/>
      </w:docPartObj>
    </w:sdtPr>
    <w:sdtEndPr/>
    <w:sdtContent>
      <w:p w14:paraId="03263468" w14:textId="1D99710E" w:rsidR="000152B1" w:rsidRDefault="00015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4C">
          <w:rPr>
            <w:noProof/>
          </w:rPr>
          <w:t>4</w:t>
        </w:r>
        <w:r>
          <w:fldChar w:fldCharType="end"/>
        </w:r>
      </w:p>
    </w:sdtContent>
  </w:sdt>
  <w:p w14:paraId="507CF19D" w14:textId="77777777" w:rsidR="000152B1" w:rsidRDefault="00015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9226" w14:textId="77777777" w:rsidR="00673767" w:rsidRDefault="00673767" w:rsidP="000152B1">
      <w:pPr>
        <w:spacing w:after="0" w:line="240" w:lineRule="auto"/>
      </w:pPr>
      <w:r>
        <w:separator/>
      </w:r>
    </w:p>
  </w:footnote>
  <w:footnote w:type="continuationSeparator" w:id="0">
    <w:p w14:paraId="7CD37EEB" w14:textId="77777777" w:rsidR="00673767" w:rsidRDefault="00673767" w:rsidP="0001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0F4"/>
    <w:multiLevelType w:val="hybridMultilevel"/>
    <w:tmpl w:val="86FAA690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829BF"/>
    <w:multiLevelType w:val="hybridMultilevel"/>
    <w:tmpl w:val="1BB8CB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1BC3"/>
    <w:multiLevelType w:val="hybridMultilevel"/>
    <w:tmpl w:val="4198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3C4"/>
    <w:multiLevelType w:val="hybridMultilevel"/>
    <w:tmpl w:val="D098EDA6"/>
    <w:lvl w:ilvl="0" w:tplc="96FE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8EB"/>
    <w:multiLevelType w:val="hybridMultilevel"/>
    <w:tmpl w:val="3B22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C"/>
    <w:rsid w:val="000152B1"/>
    <w:rsid w:val="00090E8D"/>
    <w:rsid w:val="00097C66"/>
    <w:rsid w:val="000B4AEC"/>
    <w:rsid w:val="000D1314"/>
    <w:rsid w:val="000D3420"/>
    <w:rsid w:val="000F2902"/>
    <w:rsid w:val="001C61B0"/>
    <w:rsid w:val="00285AF7"/>
    <w:rsid w:val="002D26BD"/>
    <w:rsid w:val="002F18B3"/>
    <w:rsid w:val="0038558B"/>
    <w:rsid w:val="003A5E90"/>
    <w:rsid w:val="003C714E"/>
    <w:rsid w:val="00404CFF"/>
    <w:rsid w:val="00493FDB"/>
    <w:rsid w:val="004A6306"/>
    <w:rsid w:val="004C4779"/>
    <w:rsid w:val="00514B2B"/>
    <w:rsid w:val="005C2960"/>
    <w:rsid w:val="005D6BB4"/>
    <w:rsid w:val="006047A5"/>
    <w:rsid w:val="006341A0"/>
    <w:rsid w:val="00662978"/>
    <w:rsid w:val="00673767"/>
    <w:rsid w:val="00673B05"/>
    <w:rsid w:val="006A2B5F"/>
    <w:rsid w:val="006A47B1"/>
    <w:rsid w:val="006A5776"/>
    <w:rsid w:val="006B342E"/>
    <w:rsid w:val="006B7C77"/>
    <w:rsid w:val="006E4E65"/>
    <w:rsid w:val="006F2B76"/>
    <w:rsid w:val="00737DA7"/>
    <w:rsid w:val="007E4B62"/>
    <w:rsid w:val="008F106C"/>
    <w:rsid w:val="008F1A57"/>
    <w:rsid w:val="00900CC5"/>
    <w:rsid w:val="009563FE"/>
    <w:rsid w:val="00976DA1"/>
    <w:rsid w:val="009D2329"/>
    <w:rsid w:val="00A368F8"/>
    <w:rsid w:val="00A47773"/>
    <w:rsid w:val="00AF31D4"/>
    <w:rsid w:val="00B2299C"/>
    <w:rsid w:val="00B94832"/>
    <w:rsid w:val="00BC3BB0"/>
    <w:rsid w:val="00BC411B"/>
    <w:rsid w:val="00C40AFC"/>
    <w:rsid w:val="00CA07CB"/>
    <w:rsid w:val="00D05B19"/>
    <w:rsid w:val="00D73114"/>
    <w:rsid w:val="00D87363"/>
    <w:rsid w:val="00DA0F4D"/>
    <w:rsid w:val="00E24D90"/>
    <w:rsid w:val="00E26B43"/>
    <w:rsid w:val="00E4218F"/>
    <w:rsid w:val="00E56CD1"/>
    <w:rsid w:val="00EC383F"/>
    <w:rsid w:val="00F3644C"/>
    <w:rsid w:val="00FC3566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F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F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A28A-AE54-4C9B-AD64-E797F2D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.</cp:lastModifiedBy>
  <cp:revision>2</cp:revision>
  <dcterms:created xsi:type="dcterms:W3CDTF">2021-02-15T23:22:00Z</dcterms:created>
  <dcterms:modified xsi:type="dcterms:W3CDTF">2021-02-15T23:22:00Z</dcterms:modified>
</cp:coreProperties>
</file>